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Дяди Чжуна уже доставили. Он заметил, что его собака с самого утра была вялой, возможно, 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построить ей домик и купить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Юньвэнь никогда не держал питомцев, он привык все делать сам, поэтому все, что касалось Цици, он хотел сделать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собаки живут в саду, но Су Юньвэнь посмотрел на свою — белую, маленькую собачку — и не смог оставить ее в саду, решив держать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свою комнату и решил устроить домик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наблюдал за действиями Су Юньвэня, не понимая, что происходит, и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скоро сделаю тебе домик, и у тебя будет свое уютное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президент группы компаний, должен жить в собачьей будке!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уже хотел взбунтоваться, но, увидев серьезное выражение лица Су Юньвэня, вдруг почувствовал, что не может быть таким эгоистом. Этот человек относился к нему хорошо, разве что решил поселить его в собачий домик…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 будке —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Е просто повернулся к Су Юньвэню задом, выражая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эмоции Су Юньвэнь, конечно,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утро он занимался строительством, ведь это была новая для него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счастлив, чувствуя, что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могу помочь тебе построить это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которую Су Юньвэнь игнорировал, внезапно заговорила, напугав его, и он ударил молотком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звук, быстро повернулся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дует на палец, он почувствовал беспокойство, и домик стал ему еще больше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тоже поняла, что, похоже, сделала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прости...]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ожидал, что система может быть такой эмоциональной, и мысленно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просто в следующий раз не говори, когда я делаю что-то опасное».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хотела помочь, и он не получил серьезной травмы,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я помогу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слишком полагаться на других, иначе в трудной ситуации он бы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поняла, что, хотя Вэньвэнь кажется мягким, он очень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хлопот он наконец построил игровую площадку для Цици и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Цици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Е сначала пренебрежительно относился ко всему этому, но уже через десять секунд он увлекся игрой, забыв о своих прежних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игрушками,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Цици счастлив, Су Юньвэнь тоже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Цици играть, он начал готовиться к съемке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песен, и нужно было выбрать самую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работой, он забыл про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мать поднялась его позвать, он понял, что уже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Цици корма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корм: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 Я это есть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Юньвэнь поднялся в комнату и увидел, что Цици вообще не тронул корм. Он подумал, что тот, возможно,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зная, что ему дать, он решил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содержание питомца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много советов о том, что нельзя баловать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больших собак и сравнив их со своим маленьким Цици,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есть, а не этот корм!»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Е хотел выразить это, его лай только вызвал у него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маленький, я приготовлю тебе что-нибудь, но не привередничай.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обеда, и он не хотел беспокоить тетю, чтобы она готовила для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лапшу, больше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Е читалось явное недовольство. Лапша — это самое невкусное, что только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вскипятил воду, добавил немного соли — он где-то читал, что собакам нельзя много соли, но и совсем без нее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лапшу, взял Цици на руки и, опасаясь, что тот не сможет есть сам, стал кормить его, охлаждая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Е чувствовал себя неловко, но чем больше ел, тем больше наслаждался, и вскоре его глаза закрылись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 Юньвэнь подумал, что слово «гордец»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маленький питомец окажется таким характерным. Сначала он боялся, что тот не приживется, но сейчас видно, что он прекрасно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система не просто так выбрала его. Ведь на улицах так много бездомных кошек и собак, почему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еще был щенком, после еды Цици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осторожно взял его и положил в домик, убедившись, что тот уснул, и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песню нужно было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закончит, он был уверен, что пройдет собеседование в Диншэне.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начал снимать видео, и только закончил петь, как Цици вдруг подбежал и запрыгнул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съемку и посмотрел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конечно, не мог ответить, но Су Юньвэнь заметил, что тот выглядел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обнял его, успокаивая,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Цици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пришел в себя, он был готов шлепнуть того щенка, который только что прятался в объятиях Су Юньвэня, так, чтобы тот прилип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поведение своей собаки, Су Юньвэнь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спрыгнул с его рук и пошел размышлять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момент слабости точно не был его виной, это просто тело еще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Юньвэнь так приятно пахнет. Как может парень так пахнуть?»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задумчивую собаку, Су Юньвэнь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«Мэнмэн, тебе не кажется, что наша собака странная?»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занятая чем-то, ответила только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некоторые вещи невозможно объяснить, как тебя, как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Цици и занялся монтажом видео. Через некоторое время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момент, когда Цици прыгнул на него, но сохранил оригинал, так как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 в своей комнате, и родители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даже не пустила отца на работу, боясь,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не пошел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Су Юньвэнь увидел отца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газету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 компании не было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досадой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совсем не таким мягким, как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обсудите, детали обсудим завтра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поговорил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подошел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каком контракте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знаю, кажется, что-то с Диншэном.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контракте с Диншэном, Су Юньвэнь замер. Он не ожидал, что его семья будет сотрудничать с Диншэном, ведь он помнил, что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