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 палку, — сказал Цзян Дунгэ, подхватив только что положенный рюкзак и поднявшись с места. Подойдя к последнему столу у стены, где сидел одноклассник,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Дахэ, давай поменяемся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тот, не задавая лишних вопросов. Собрав свои книги и схватив рюкзак, он быстро перебрался на место Цзян Дунгэ, бросив льстивую улыбку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потерпев неудачу, Лю Вэнь не была в настроении отвечать на его улыбку. Она лишь презрительно скривилась и, скучая, открыла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урок, учитель объявил самостоятельную работу, назначив Цзян Дунгэ наблюдающим. Как только учитель вышел из класса, Лю Вэнь кашлянула и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Дунгэ поднял голову,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сама встала и вышла из класса. После неё последовала её подруга, а затем медленно подняла руку Чэнь Сяоцань.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они вышли, в классе начались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Сяоцань, наверное, издеваются одноклассницы?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У неё такие хорошие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её успехов её и изолируют, и унижают. Учителя постоянно её хвалят, кто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Цзян Дунгэ тоже часто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Дунгэ — это другое. Он парень, да ещё и староста. А Чэнь Сяоцань, кроме хороших оценок, ничего из себя не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Она обычно даже не отвечает, когда просят о помощи. Такой человек сам напрашивается на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становились всё громче. Цзян Дунгэ нахмурился и, закрыв ручку, постучал ею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староста, он обладал авторитетом, и класс замолчал. Однако, глядя на пустые места, Цзян Дунгэ чувствовал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стула, он, в конце концов, бросил ручку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Цзян Дунгэ вышел из класса, фоновая музыка фильма сменилась на инструментальную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работа знаменитого композитора Джонатана, написанная перед его смертью: «Прекрасная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Джонатан прожил всего 28 лет, но в истории музыки он признан мастером. Его жизнь была полна трудностей и легенд, большинство его работ отражали отчаяние, недовольство и борьбу людей на дне общества. Однако эта композиция стала исключением — единственная, от начала до конца наполненная оптимизмом и радостью. Благодаря своей жизнерадостной мелодии и высокой художественной ценности, она была включена в программу школьных уроков по изучению классической музыки. В фильме использовался фрагмент, известный как «Часть растерянности», который, хотя и знаком многим, здесь звучал вполне уместно. Он не только погружал зрителей в воспоминания о школьных годах, но и служил прекрасным вступлением к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титров зрители следуют за главным героем, Цзян Дунгэ, к женскому туалету на этаже. Увидев тени нескольких девушек, нарочито снятые в преувеличенной манере, напоминающей демонов, большинству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обсуждений о жестоких случаях школьной травли в интернете ещё не утихла, и эмоционально восприимчивые зрители легко связали эту сцену с девушкой из того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той одинокой школьницы, Чэнь Сяоцань в фильме оказалась счастливее — Цзян Дунгэ, несмотря на внутреннюю борьбу, всё же решил вмешаться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фоновой музыки его слова были заглушены, но зрители могли догадаться, что он сказал, по движению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Дунгэ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и её подруги в панике выбежали из туалета. Возможно, чувствуя вину, они даже не взглянули на Цзян Дунгэ и быстро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на три секунды задержалась на дрожащей спине Чэнь Сяоцань.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кадр вызвал интерес у многих кинокритиков. Несомненно, Хун Пяо использовала этот приём очень умело, просто разделив героев дверью на два мира. Цзян Дунгэ стоял за дверью, освещённый тёплым солнечным светом, а Чэнь Сяоцань оставалась в темноте, на границе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Пяо наконец-то нашла свой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ей кто-то подсказал.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Разделение героев дверью… Мне это напомнило «Голубую ночь» Гуань Цзиньпэна.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«Голубой ночи» был похожий кадр, но техника всё же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кинокритики тихо обсуждали, этот контраст продолжался в последующих сценах. На фоне нарастающей кульминации музыки камера начала следовать за двумя главными героями. Цзян Дунгэ и Чэнь Сяоцань представляли собой два противоположных полюса. Хотя оба были отличниками, отношение учителя к ним было разным. К первому она была доброжелательна, а ко второй — холодна. На переменах вокруг Цзян Дунгэ собиралась толпа одноклассников, а Чэнь Сяоцань сидела за партой в одиночестве, погружённая в учебники. Когда Цзян Дунгэ играл в баскетбол, вокруг площадки собирались болельщики, а после выступления Чэнь Сяоцань в школьном зале аплодировали лишь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контрастных кадра, хоть и длились всего около двадцати секунд, несли в себе огромный объём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характеры героев были чётко обозначены: Цзян Дунгэ — любимец учителей и одноклассников, а Чэнь Сяоцань — незаметная девочка, у которой есть только хорошие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 жизненным опытом уже начали задумываться о том, что именно хочет донести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фоновая музыка, длившаяся более двух минут, постепенно утихла. Снова прозвенел звонок на конец занятий, и камера, следуя за Чэнь Сяоцань, которая шла домой одна, переключилась на Цзян Дунгэ, проезжавшего мимо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Наблюдательные зрители заметили, что на стене, мимо которой он проезжал, было нарисовано красной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справедлив ко 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этот пасхал в стороне, камера, следуя за Цзян Дунгэ на велосипеде, помимо пейзажей, также выделила музыкальный магазин. Кинокритики обратили на это внимание, а затем увидели, как Цзян Дунгэ въехал на велосипеде во двор старого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ютилась в одной комнате, готовка и стирка происходили в коридоре — это было здание, которое редко встретишь в большом городе. Когда Цзян Дунгэ прошёл по такому коридору и вошёл в комнату, стены которой были обклеены старыми календарями, у многих зрителей возник вопрос: неужели у главного героя небогатая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рюкзак, Цзян Дунгэ осмотрелся и вышел из комнаты, чтобы налить воды в потемневший пластиковый стакан. Когда он уже собирался пить, сзади появилась пожилая женщина и ударила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говорила тебе не пить сырую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Дунгэ улыбнулся и ласково назвал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строго посмотрела на него и налила чашку горячей воды из старого чайника. Подождав, пока внук выпьет, она, словно между прочим,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отец снова приходил. Он снова сказал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Дунгэ вернулся в комнату, открыл рюкзак и начал готовиться к урокам,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он твой отец. Даже если женился на другой, это всё равно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же дали зрителям понять, в какой среде жил Цзян Дунгэ.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возможно, развелись, и он временно жил с бабушкой — типичный ребёнок из неполной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тёмной, и когда камера показала профиль Цзян Дунгэ, многие вспомнили о Чэнь Сяоцань.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Дунгэ и Чэнь Сяоцань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скоро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сегодня утром мы всей семьёй подхватили простуду. Соседка сказала, что сейчас многие болеют. Может, из-за резкого похолодания? Просто хочу напомнить, где бы вы ни были,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