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Су небрежно приподнял занавеску, но на быстро мчавшемся коне увидел лишь одного Вэй Чунжуна. Его лицо слегка дрогнуло, после чего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ко мне Циньского князя, у меня есть разговор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не осмелившись поднять взгляд на императора, с тревогой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стоит ли позволить младшему сыну Циньского князя поехать верхом в другое место, чтобы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пусть остается здесь, — махнул рукой Вэй Су, его лицо выражало нечто среднее между улыбкой и усмешкой. — Этот маленький волчонок еще не достиг и пяти лет, а в его возрасте Вэй Чжао еще не мог управлять лошадью в одиночку.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Чунжун спустился с повозки, Вэй Чжао почувствовал сонливость и прилег на кушетку отдохнуть. Только он начал засыпать, как пришел евнух с сообщением, что император вызывает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мгновенно пришел в себя, слегка поправил одежду и поспешил следом. В душе он размышлял: «почему император вдруг вызвал его? Неужели Жунь слишком разошелся во время верховой езды и потревожил Святейшего?»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императорский паланкин, Вэй Чжао склонился в поклоне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почтительно приветствует отца-императора. Да будут ваши дни долги 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слегка приподнял подбородок, указывая, что Вэй Чжао может не кланяться. Тот спокойно встал и опустил руки. Вэй Су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подошел и сел на подножку перед троном. Вэй Су поднял руку и нежно коснулся его лица, а спустя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еще худее по сравнению с тем, как выглядел во дворце. Что сказал Дуаньму Хуэй? Очевидно, он был хорошо осведомлен о передвижениях Вэй Чжао после его выезда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стал скрывать правду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Повреждены меридианы, требуется тщательное восстановление. Если метод будет верным, можно восстановить более чем на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голову на колени императора,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опустив взгляд на него,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не стоит слишком насиловать себя. В военном деле главное — стратегия и планирование, а не личное участие в каждом сражении. Род Цзи из поколения в поколение командовал армией, однако не каждый князь Чаннин был великим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понимает, благодарю отца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поглаживая его щеку, через какое-то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я прикажу нескольким старикам из Императорской лечебницы провести консилиум. Если они скажут, что все в порядке, ты вернешься в Лагерь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поднял голову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благодарит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система Великой Янь унаследована от династии Шэньчуань и делится на столичные войска и местные гарнизоны. Столичные войска, в свою очередь, состоят из Императорской гвардии, Лагеря Дунчэн и Лагеря Сичэн.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охраняет Императорский город, ее командир — главнокомандующий, под его началом находятся командиры Южного и Северного дворцов, а также начальники охраны правой и левой сторон. Поскольку они расквартированы на севере города, их также называют «Северной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Дунчэн и Лагерь Сичэн — это элитные подразделения армии Великой Янь. Согласно замыслу императора Тайцзу, Лагерь Дунчэн находится под управлением князя Пин и князя Цзин, а Лагерь Сичэн — князя Юнъань и князя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 князя Цзин не было сыновей, титул был упразднен, а род князя Юнъань перешел на гражданскую службу, на протяжении многих лет силы двух лагерей фактически находились в руках князя Пин и князя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князь Пин, Вэй Шан, был дядей императора Тайцзу и внес неоценимый вклад в создание Великой Янь. Его титул изначально был наследственным, но, к сожалению, потомки не оправдали надежд, несколько раз совершали ошибки, и титул то повышался, то понижался, остановившись в итоге на звании князя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крови рода Вэй традиционно отправлялись служить в Лагерь Дунчэн, и Вэй Чжао не был исключением. Однако его мать происходила из дома князя Чаннина, и некоторые выразили недовольство, заявив, что Лагерь Сичэн давно контролируется родом Цзи и почти стал их частной армией. Если принц из рода Цзи отправится в Лагерь Дунчэн, это может быть невыгодно для императора. Император, увидев докладную записку, пришел в ярость, отчитал сановника, понизил его на три ранга и отправил пасти овец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Цзюнь Линь уже скончался, Цзи Цин и его сын тоже ушли из жизни, а Цзи Синь был еще ребенком. Род Цзи, несмотря на свое влияние в армии, не имел лидера, и появление Вэй Чжао было как нельзя кстати. Тот сановник словно ударил себя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поступил в Лагерь Дунчэн в двенадцать лет, и его корни в армии находились именно там. Если Вэй Су разрешит ему вернуться, его план мести сделает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ты хочешь назначить этого волчонка наследником? — Вэй Су по-прежнему не испытывал симпатии к Вэй Чунжуну. Эта неприязнь исходила от самой его крови и не имела отношения к его личным качествам.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поднял голову и, глядя прямо в глаза императору,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придворному обычаю, старший сын князя или цзюньвана по достижении десяти лет мог просить о присвоении титула наследника. Если не было законного сына, побочный должен был дождаться совершеннолетия и пройти проверку в Палате по делам императорского рода, чтобы стать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нахмурился, его взгляд стал глубоким и непроницаемым,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планируешь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титула наследника какой знатный род согласится отдать свою дочь за Вэй Чжао? Императрицы и княгини Великой Янь всегда происходили из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думаю об этом, поговорим потом, — ответил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разрешится вражда с Хэлянь Чжо, Вэй Чжао не мог думать о личных делах. Кроме того, тот, кого он любил, был уже недосягаем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Палата по делам императорского рода не одобрит твою просьбу, — заявил Вэй Су. — Один только титул уже вызвал разногласия между тобой и министром по делам клана. Даже если у тебя не будет других сыновей, чтобы провозгласить Вэй Чунжуна наследником, придется ждать его совершеннолетия. Успех будет зависеть от его собственных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улыбнулся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Жунем все будет в порядке, ему не занимать ни таланта, ни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решил, что наследником его титула может быть только Вэй Чунжун, и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явно гордое выражение лица Вэй Чжао, Вэй Су почувствовал странное неудобство. Раньше он сам хвастался своим сыном перед другими, а теперь Вэй Чжао хвастал перед ним. Видимо, этот волчонок все же имеет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Вэй Су прищурился и с невозмутимым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императрицы: если Вэй Чжао не хотел жениться, он не стал бы его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обрадовался, снова опустил голову на колени Вэй Су и слегка потёрся об них. Этот трюк он перенял у Вэй Чунжуна. И действительно, Вэй Су был доволен проявлением сыновней привязанности и начал болтать с ним о домашних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наигравшись вдоволь, замедлил ход. Он хотел дождаться, пока Вэй Чжао выйдет из императорского паланкина, чтобы вернуться с ним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он ни ждал, Вэй Чжао не появлялся. Вэй Чунжун дрожал от холода, кутаясь в одежду, и в конце концов забрался обратно в повозку. Продолжая дрожать, он размышлял, чем занят Вэй Чжао в паланкине, и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провел с Вэй Су много времени и покинул паланкин только после того, как император отправился на послеобеденный отдых. Вернувшись в повозку, он увидел, что сын уже крепко спит, свернувшись клубочком, как милый поросенок. Вэй Чжао усмехнулся, подхватил Вэй Чунжуна на руки и лег спать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Шанлинь находился недалеко от Императорского города, всего в двухстах с лишним ли. На быстром коне можно было добраться за полдня, но императорский паланкин был тяжелым, и передвижение было медленным, так что путь мог занять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Вэй Су все время держал Вэй Чжао рядом, слухи о том, что Циньский князь впал в немилость, постепенно исчезли. Только Вэй Чунжун был недоволен тем, что Вэй Су постоянно отнимал у него отца. За исключением ночного сна, он почти не видел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парк Шанлинь, император, как обычно, остановился во дворце Линьгуан. Дворец Линьгуан располагался на восточной стороне парка Шанлинь и был построен императором Тайцзуном. Он первым встречал утренний свет леса, что и дало ему название. Его внутреннее убранство и украшения ни в чем не уступали дворцу Цзычэнь в Императорском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и Вэй Чунжун были размещены в ближайшем к дворцу Линьгуан дворце Тайдан. Для других это было знаком безграничной милости, но Вэй Чунжун, обхватив шею Вэй Чжао, не хотел спускаться на землю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Тайдан — это то самое место, где Вэй Ян в прошлой жизни приговорил его к смерти. Сказать, что у Вэй Чунжуна не осталось никакого ментального шрама,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подумал, что Вэй Чунжун устал от дневной верховой езды, и, взяв его на руки, вошел во дворец Тайдан. Ему самому это место очень нравилось. Поскольку парк Шанлинь был огромен, а дворцов было много, дворец Тайдан обычно оставался пустым, если только его не занимали самые близкие к императору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«Тайдан» означает «безмятежность» и «радость», и дворец Тайдан был местом весеннего великолепия в парке Шанлинь, как говорили: «Весной дворец Тайдан наполняется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зимой здесь было особенно уныло, и Вэй Чунжун, войдя во дворец Тайдан, почувствовал, что холод здесь сильнее, чем в других местах, и крепче прижался к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поведение сына, Вэй Чжао нежно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Жунь, что с тобой сегодня? Тебе нездоровится? Давай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