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положил эрху и вышел из комнаты, жестом приглашая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Мохань, завари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сказал Си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услышав это, взглянул на них и направился на кухню. Лю Юньмо повёл Чэнь Сяоюня и прилипшего к нему дядю Су в кабинет. Он предложил Чэнь Сяоюню подождать на стуле, а сам с дядей Су зашёл в соседнюю комнату. Вскоре он вернулся с маленькой деревянной коробочкой, как раз в тот момент, когда Си Мохань принёс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отодвинул дядю Су, усадил его и сам сел в кресло во главе кабинета. Чэнь Сяоюнь послушно подошёл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ещё раз: ты готов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Юньмо, поставив Си Моханя с чаем рядом, снова задал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ответил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сразу же опустился перед Лю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 и подай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подсказал. Чэнь Сяоюнь поклонился три раза, затем взял чашку с подноса Си Моханя и подал её Лю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прими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взял чашку, сделал глоток и поставил её на поднос Си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тебе как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Чэнь Сяоюню маленькую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без колебаний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каждые выходные приходи ко мне учиться игре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обо мне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Су, видя, как Си Мохань собирается уйти с чаем, недовольно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тоже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твоим учеником, значит, я теперь его учительский отец. Разве он не должен поднести мне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Учительский отец, прими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поспешно поднёс ещё одну чашку дяде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взял чашку, выпил её залпом и вернул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мой подарок тебе как учительский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достал из кармана красный конверт и передал его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посмотрел на своего учителя, Лю Юньмо кивнул, и он с радостью принял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вместе пошли ужинать, а потом Си Мохань отвёз Чэнь Сяоюня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Мохань, почему ты не сказал, что твоя тётя 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до сих пор не мог поверить. В прошлой жизни, даже в 2016 году, в Китае гомосексуальность не была чем-то, о чём говорили открыто, а сейчас 2000 год, и директор Су открыто живёт с мужчиной, да ещё и является директором школы. Разве он не боится, что это станет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Мой дядя и тётя заключили союз перед своими родителями, у них есть свидетельство о союзе. Или ты их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подумал, что Чэнь Сяоюнь, как и некоторые старомодные люди, считает, что брак возможен только между мужчиной и женщиной. Но он знал Чэнь Сяоюня и не думал, что тот придерживается таких взглядов. Может, дело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Союз... свидетельство о союзе?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в шоке. Что это вообще такое? Он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видя его реакцию,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Мохань, расскажи мне, что это за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всё ещё не мог понять, что происходит. В прошлой жизни он никогда не слышал о таком, не говоря уже о свидетельствах о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был в замешательстве. Как может этот парень не знать историю? Но он всё 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союзы начали заключать ещё во времена династии Хань. Император У-ди, в отличие от истории прошлой жизни Чэнь Сяоюня, не взял в жёны Вэй Цзыфу, а заключил союз с Вэй Цинем. В этой жизни Вэй Цзыфу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союза с Вэй Цинем, император У-ди не умер рано, как в прошлой жизни, а скончался вместе с Вэй Цинем в 87 году до н.э. и был похоронен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чиновники, чтобы угодить императору, также стали заключать союзы. Последующие императоры признавали такие союзы, и до наших дней сохранились свидетельства о союзе, которые похожи на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Чэнь Сяоюнь начал сомневаться, действительно ли он переродился или попал в параллельный мир. В прошлой жизни история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в полном замешательстве. Он не мог уснуть всю ночь, а на следующий день рано утром отправился в школу. На утреннем самостоятельном занятии он пошёл в библиотеку, чтобы подробно изучить историю этого мира и сравнить её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рассказал Си Мохань, союзы начались во времена династии Хань. Император У-ди провёл всю свою жизнь с Вэй Цинем, завоевал гуннов, расширил границы империи, изобрёл пушки и ружья. Он создал могущественную империю, соперничающую с Римской, и сделал её центром мировой цивилизации. Он заложил основы китайских границ на следующие две тысячи лет и достиг невиданных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наследников, и он усыновил Чжао-ди Лю Фулина. После этого, помимо того, что мужчины могли заключать союзы, история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теперь всерьёз подозревал, что император У-ди был путешественником во времени, ведь пушки и ружья — это оружие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окончательно понял, что его обманули Чёрный и Белый Вестники Непостоянства. Вероятно, он переродился в параллельном мире, потому что в прошлой жизни история династии Хань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долго размышлял, но в конце концов смирился. Независимо от того, параллельный это мир или нет, судьба его семьи в этой жизни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сменилась весной, наступил 2001 год. В будни Чэнь Сяоюнь учился в школе, а по выходным занимался с учителем. Лю Юньмо учил его не только игре на цитре, но и каллиграфии, искусству, а также жизненной мудрости. За год Чэнь Сяоюнь сильно изменился. Если раньше он был просто умным и милым ребёнком, то теперь стал изящным и воспитанным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Чэнь Цин пошёл в детский сад, а Ян Мэй открыла небольшую закусочную на первом этаже их дома. Она продавала паровые булочки, жареные палочки, соевое молоко и кашу. Все ингредиенты были свои, поэтому затраты были минимальными, а бизнес шёл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занял у Чэнь Сяоюня 20 000 юаней, купил несколько домов в пригороде, отремонтировал их и превратил в мебельную фабрику. Он связался со своими бывшими наставниками и коллегами, которые работали на временных работах. Услышав, что он предлагает зарплату выше, чем на других работах — 200 юаней в месяц, они согласились работать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помнил, что через несколько лет старинная мебель станет очень популярной, так как древесина в ней была высокого качества. Но сейчас многие не понимали её ценности и выбрасывали или продавали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 Чэнь Биню собирать такую мебель. Чэнь Бинь был хорошим мастером и мог её отремонтировать. Через несколько лет она станет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провёл несколько недель, объезжая уездный город, и действительно собрал много старинной мебели. Некоторые не понимали её ценности и продавали изделия из жёлтого сандала, красного дерева, камфорного дерева и других ценных пород. Большая часть мебели была в хорошем состоянии, только краска немного повреждена или детали расшатались.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наставник Чэнь Биня сказал, что он сделал отличное вложение. После ремонта эта мебель станет украшением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не стал открывать магазин в купленных домах, а взял кредит и купил двухэтажное помещение в центре уезда. На первом этаже он разместил современную мебель, а на втором — антикварную.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