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легендам, эти предметы давно исчезли, и чтобы их найти, нужно искать подсказки в исторических документах. Неудивительно, что места, где в последний раз появлялись эти предметы, часто связаны с историческими династиями и их правителями. Поэтому, чтобы найти их, главному герою придется отправиться в гробницы исторических личностей или тех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ключевым предметом является «Призрачный фонарь», который передается в семье героя, так что его не нужно искать. Более того, этот фонарь обладает способностью подавлять злых духов и защищать жизнь, и только сам герой может его активировать, что делает его идеальным спутником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сказав, что он уже слишком стар, чтобы сопровождать героя, и что, раскрывая тайны, он сократил свою жизнь, поручает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Сопровождай его в поисках древних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развиваются логично: двое обсуждают, в какую эпоху мог появиться нужный предмет, ищут исторические документы в библиотеках, снова обсуждают и отсеивают возможные цели, советуются с экспертами в области антиквариата и искателей сокровищ, чтобы определить конечную цель, собирают необходимые вещи и отправляются в путь, сталкиваясь с множеством трудностей и странных событий, чтобы либо найти нужный предмет, либо получить подсказки для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процессе развития сюжета команда главного героя будет расширяться или сокращаться, они могут встретить других искателей сокровищ, с которыми либо сотрудничают, либо враждуют. Поскольку цель главного героя — не обогащение, а достижение особой цели, после нескольких успешных операций он и его напарник, который, как говорят, мастерски владеет магией и фэншуй, становятся известными в мире искателей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группы искателей, зная, что цель главного героя отличается от их, охотно приглашают его и 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Присоединяйтесь к нашим операциям, чтобы каждый мог получить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 развитие сюжета все более захватывающим и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этой серии продолжает писать, и, поскольку она публикуется как в сети, так и в печатном виде, скорость обновлений оставляет желать лучшего. Однако, благодаря увлекательному сюжету и остроумному стилю автора, этот проект стал популярным в сети, и многие читатели с нетерпением ждут, чтобы их любимая работа была достойно представлена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предыдущие компании, купившие права на экранизацию первых трех частей, использовали популярность проекта, приглашая звезд для привлечения внимания. Но когда дело дошло до съемок, актеры оказались бездарными, сценарий был переделан до неузнаваемости, а спецэффекты были настолько плохими, что чуть не погубили репутацию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оригинальной книги, посмотрев фильмы, ругали кинокомпании: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обман! — и оставляли комментарии под статьями автора, обвиняя его в том, что он продал права на экранизацию неподходящей компании, лишь бы получить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фанаты актеров, чьи кумиры были раскритикованы за отсутствие актерского мастерства и использование дублеров, нападали на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плохую книгу и настраиваешь своих читателей против наших любимцев!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скандал несколько лет назад вызвал большой ажиотаж. Компания, снявшая первые два фильма, провалившиеся в прокате и получившие ужасные отзывы, заморозила съемки третьей части и отказалась от покупки прав на последующие сценарии — когда они покупали права, автор только закончил первые три части, а четвертая только начинала публиковаться, поэтому они купили сразу три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Чэньси Медиа приобрела права на последующие части, когда покупала ресурсы и команду другой развлекательной компании, и теперь они оказались перед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развлекательные компании, увидев, как другие крупные компании зарабатывают на покупке прав на популярные произведения, тоже последовали этой тенденции.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кинобизнесе, если фильм становится успешным, он приносит огромную прибыль, но если проваливается, убытки тоже могут быть катастрофическими. Многие мелкие кинокомпании, вложив большие деньги в популярные проекты, сталкиваются с серьезными финансовыми проблемами, если один или два фильма проваливаются.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только Сун Цисинь обладает смелостью, уверенностью и ресурсами, чтобы взяться за этот почти провальный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Цисинь сосредоточенно пишет что-то на сценарии, У Хэн, зная его привычки, занялся своей работой. Закончив с делами и поболтав с коллегами в группе ассистентов, он закрыл чат и документы и обнаружил, что Сун Цисинь все еще сидит в той же позе, что-то записывая.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и разминая затекшие плечи, У Хэн с удивлением посмотрел на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пишешь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двух фильмах был готовый сценарий, который Сун Цисинь и режиссер Чжоу немного доработали. В случае с «Легендой о Великой Сун» тоже был готовый сценарий, который Сун Цисинь исправил, а затем передал сценаристам для дальнейшей работы. Поэтому У Хэн не ожидал, что Сун Цисинь решит самостоятельно написать сценарий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отрываясь, кивнул, дописал последние слова и отложил ручку. Разминая уставшую руку, он посмотрел на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сценаристов из группы А больше специализируются на исторических драмах. Мне просто нравится этот роман, и у меня были некоторые идеи, поэтому я решил сначала написать черновик, а потом уже показать его другим сценаристам.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Сун Цисинь писать сценарии? Конечно,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но и другие студенты режиссерского факультета учились писать сценарии. Однако, поскольку у одного человека ограниченные возможности, есть режиссеры, которые сами пишут сценарии, а есть те, кто работает с профессиональными сценаристами.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Сун Цисиня было несколько талантливых сценаристов, но они только начали работать вместе, и их специализация — исторические драмы. Поэтому, если у Сун Цисиня были идеи, он решил сначала написать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вспомнил, что в расписании Сун Цисиня были занятия по написанию сценариев, где рассказывали, как создавать сценарии и как представлять истории. Однако, как и с написанием сочинений, есть люди, у которых идеи льются рекой, а есть те, кто пишет скучные и унылые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сценарии адаптируются из книг или комиксов, но не каждый может правильно выстроить ритм, убрать ненужные сцены или улучшить диалоги для экрана. Именно поэтому в мире так много провальных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снова посмотрел на текст Сун Цисиня — за полдня он уже написал толстую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требования к оформлению прямой речи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Унифицированы термины (Чэньси Медиа, Призрачный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стилистические повторы и грамматические неточности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