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зима, шёл снег. Накинуть лёгкое платье, погрузиться в горячую воду пруда, пить чай и любоваться снегопадом — что могло быть приятнее? А когда тело полностью прогреется, взять зонт, накинуть огненно-рыжую лисью накидку, надеть деревянные сандалии и, шлёпая по деревянному полу чайной галереи, вернуться в главный дом, встать под кружевным краем крыши и наблюдать, как над павильоном Шуйюй клубится пар, а на стенах сквозь дымку проступают цветные рисунки, и кажется, будто изображённые на них женщины вот-вот взлетят, словно небожительницы, — это было особым наслаждением. Такие райские картины, конечно, не могли не вызывать зависти у Вэй Хуань, и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леса, Вэй Хуань велела нарубить зайца, смешать с перцем и подать с лепёшками. У меня не было аппетита, и я обошлась рисом с солёной свининой. За едой снаружи завывал ветер, а когда я встала и выглянула в окно, увидела, что снег снова пошёл густой пеленой. Я обернулась к Вэй Хуань: «Сегодня снег сильный, к тому же вечером ничего не разглядишь. Не будем купаться, подождём до завтра, когда стихнет».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Хуань возразила: «Как раз в такую погоду приятнее всего сидеть в горячем источнике. Не хочешь — оставайся, я пойду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метель за окном и сказала: «Тогда надень что-нибудь потеплее. Я подожду тебя здесь». На этот раз Сун Фою уехала в Лочжоу готовить моё жильё, а госпожа Ян осталась в столице. Без этих двух важных особ атмосфера стала куда непринуждённее. Вечером Вэй Хуань осталась у меня, а служанки по очереди отдыхали на лежанках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кивнула, подошла к двери и распахнула её. Сразу послышался устрашающий вой ветра. Я поспешно сняла со стены лампу, протянула ей и велела евнуху проводить её с зонтом. Проследив, пока она не скрылась в павильоне Шуйюй, я вернулась, не стал даже умываться, повалилась на кровать, заложила руки за голову и погрузилась в тяжёлые раздумья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я уже послала Ли Жую записку с просьбой раздобыть мне сведения о У Миньчжи. Сам он вряд ли мог их достать, но среди его людей были те, кто давно вращался в столичных кругах. Они наскоро составили примерный отчёт, который доставили мне перед ужином. Просматривая его за едой, я сразу наткнулась на слова: «У Миньчжи, первоначально носивший фамилию Хэлань». Я ела рис и думала: «Так значит, У Миньчжи вовсе не У? Может, его усыновили или взяли на воспитание? Тогда дело проще». Но, откусив пару раз, я наконец соединила в уме «Хэлань» и «Миньчжи», и аппетит тут же пропал. В этом мире имена и судьбы перепутались, да я и не была знатоком истории, так что большинство имён были мне незнакомы. Однако даже я слышала о некоторых личностях, часто мелькавших в сплетнях и сериалах прошлой жизни, — таких как Шангуань Ванъэр или Хэлань Миньчжи. Увидев это имя, я на девять десятых уверовала, что моя мать — та самая У Цзэтянь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история, казалось, вернулась на круги своя. Ли Шиминь, Ли Цзяньчэн — их сыновья всё же женились на женщине из рода У. Вот только станет ли моя мать в этот раз императрицей, сменит ли девиз правления и… действительно ли отравит Ли Шэна? А моя никогда не виданная старшая сестра, та, о которой говорят, что она умерла от голода, — неужели императрица действительно уморила её? Если мать знала о её положении, почему не сообщила сразу отцу и вдовствующей императрице, а сделала это лишь после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«У Цзэтянь» словно стало магическим заклинанием, разрушившим многие мои иллюзии. Все те сомнения, которые я раньше отгоняла от себя под разными предлогами, теперь всплыли наружу. Пока дело касалось кого-то другого, жизнь этой легендарной женщины была для меня не более чем темой для праздных разговоров. Но теперь, когда я оказалась дочерью женщины, убившей одну дочь и двух сыновей, прежняя беззаботность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вырвав меня из тревожных раздумий. Я увидела, как Вэй Хуань в мягких тапочках вошла в комнату и сказала: «Всё-таки велю потушить все свечи в комнате, кроме двух ночных ламп. Стены-то деревянные — как бы ночью пожара не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рано, мы ведь не спим, — возразила я. — К чему такая спешка?»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ко мне: «Стража Цзиньу уже приходила напоминать, чтобы ворота закрыли. Какое уж тут рано? И тебе пора спать. Я слышала, Ваше Величество велела Шаншань приготовить что-то особенное. Возможно, завтра в новом павильоне Плывущих Чаш будет банкет. Если придётся экспромтом сочинять стихи, а ты не подготовишься, опозоришься. Потом не говори, что я не предупреждала».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вскочила с кровати: «Сочинять стихи? Лучше притворюсь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«Один раз отделаешься, а на следующий? Слушай меня: встань пораньше, перечитай свои старые парадные стихи, выучи двадцать наизусть. На банкете просто замени «зелёный нефрит» на «благоуханный нефрит», «небесная милость» на «священная милость», добавь слов о благодатных полях и живительной влаге — и выйдет вполне приличное стихотворение. Ты молода, да ещё и женщина — никто не станет вникать в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меня успокоили, но я всё же с упрёком сказала: «Почему, если я женщина, никто не станет вникать? Разве у женщин не может быть литературного дара?»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«Сочинять оды и стихи — это мужское дело, — ответила Вэй Хуань. — Женщина, обладающая талантом, — существо не от мира сего, редчайшее 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с этим смириться и с возмущением воскликнула: «Кто сказал, что сочинять стихи — мужское дело? Если бы женщины могли учиться наравне с мужчинами, они бы ни в чём им не уступили!»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рассмеялась: «Не мне это говори, от меня толку нет. Лучше завтра яви миру поэтический шедевр, порази всех — тогда и узнают, что женщины ничем не хуже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оставили меня без ответа. Помолчав, я сказала: «Я не умею сочинять стихи, но это не значит, что все женщины такие. Шангуань Цайжэнь весьма одарена, да и Цуй Мин-дэ тоже считается учёной девой. Ладно, если завтра действительно вызовут, я попрошу мать позвать и их тоже. Пусть все увидят, что мы, женщины, ничем не хуже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удивилась: «Ты ведь всегда жаловалась, что Цуй Мин-дэ холодна и неприступна. Как это вы вдруг подружились?»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женщины, — ответила я. — Должны держаться вместе против общего врага». Вэй Хуань расхохоталась. Она разделась, села рядом со мной и положила руку на бумаги с биографией У Миньчжи. Мельком взглянув на них, она тут же отвернулась и закрыла глаза: «Прости, я ничего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бумаги и сунула ей в руки: «Я специально оставила их здесь, чтобы ты посмотрела. Скажи, мой план имеет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открыла глаза и нахмурилась: «Тайпин, ты правда хочешь, чтобы Ваше Величество публично его осудила? Это ударит по её престижу».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раз мысленно произнесла имя «Хэлань Миньчжи» и усмехнулась: «Не беспокойся. Я уверена на девять из десяти, что смогу заставить мать его возненавидеть».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Ли Жуя говорилось, что У Миньчжи был сыном сестры матери, госпожи Хань. После смерти отца его взяли на воспитание в дом деда. У Миньчжи был красив, умен и обладал литературным талантом. Отец, учитывая его знатное происхождение и родство с матерью, высоко ценил его. Едва достигнув совершеннолетия, он был назначен корректором в императорскую библиотеку, затем быстро стал советником наследного принца, академиком Академии Хунвэнь и хранителем императорской библиотеки. Когда мать стала императрицей, отец посмертно пожаловал её деду титул Ин-гогун и пожелал назначить наследника рода У. Однако мать, указав на недостатки своих братьев, не только не позволила отцу возвысить их, но и добилась их ссылки. Как раз тогда У Миньчжи преподнёс отцу и матери составленные им «Хроники Тридцати царств» в ста свитках. Мать, восхищённая его талантом и познаниями, предложила отцу сделать его наследником рода У. Сперва его пожаловали титулом Ин-гогун и назначили цыши округа Ян. Но позже, из-за непочтительного поведения во время траура и неуважительного отношения к наследному принцу, его лишили части владений и отправили цыши в Миньчжоу. В нынешнем году, за заслуги в отражении туфаньцев, его восстановили в титуле Чжоу-гогун и назначили цыши в Юаньчжоу, после чего он и прибыл в императорскую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