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4. Баня— Старший брат? — Сяо Линь нахмурился, глядя на Шэнь Синькуна. Шэнь Синькун огляделся, но не увидел ни Ю Ми, ни его людей. Они ушли раньше, значит, должны были прийти уже давно. Вода в бане была слита, а территория огромна — уборка займет немало времени.— А где остальные? — спросил Шэнь Синькун. Сяо Линь наклонил голову, словно не понимая. — Разве эта группа не работает? Почему ты один? — переспросил Шэнь Синькун.— … Старший брат сегодня очень странный, — рассмеялся Сяо Линь. Шэнь Синькун задумался. Подождите, а не издевались ли над Сяо Линьем, помимо первоначального хозяина, и другие? В оригинальной книге такого не было! — Старший брат вчера поссорился с Ю Ми, поэтому он, естественно, не придет, — пояснил Сяо Линь.Вчера? Тот самый спор, о котором говорил Юй Ми? Ссора была не только вчера, но и только что. Он точно больше не придет. Шэнь Синькун скривил губы:— Мелкий.Но болтовня не мешала работе. Он отошел в другой угол и принялся за уборку. Сначала разбрызгивал воду, потом сметал ее вместе с грязью. После долгого мытья, поднимаясь, чтобы поправить поясницу, он увидел, что Сяо Линь стоит неподвижно, как статуя.— Ты смотришь, как я выполняю свой навык? — хмыкнул Шэнь Синькун.— До каких пор старший брат хочет работать? — неожиданно спросил Сяо Линь.— А? — Шэнь Синькун удивленно поднял брови.— Стюард Ху уже призвал нас, так что он не вернется, — пояснил Сяо Линь. — Даже если бы я был один, это не было бы обнаружено.Шэнь Синькун молча смотрел на него. Значит, этот человек считал, что его заставили прийти сюда. Хотя у Шэнь Синькуна не было хорошего впечатления о Сяо Лине, он не хотел его угнетать. Он не собирался бездельничать на работе, которую должен делать сам.— Давай поговорим об этом после работы, — сказал Шэнь Синькун.И продолжил уборку. В комнате было жарко, лацканы рубашки промокли от пота. Через некоторое время он услышал странное предложение:— Старший брат, тебя действительно ударили по голове? — спросил Сяо Линь.Шэнь Синькун бросил метлу, поднялся и засучил рукава.— Ах ты, маленький ублюдок!!! — взревел он.Он всерьез подозревал, что половина причины, по которой над Сяо Линьем издевался его первоначальный хозяин, заключалась в его ищущей смерти сущности. Сяо Линь видел, что Шэнь Синькун приближается, но не собирался уклоняться. Его глаза смотрели прямо перед собой. Когда Шэнь Синькун подошел ближе, он немного испугался под пристальным взглядом этих глаз. Они действительно не были похожи на человеческие. Может ли быть, что инициатива первоначального владельца ударить также имеет намек на страх? Например, стрессовое поведение из-за страха. На самом деле Шэнь Синькун хотел напугать его, но это совсем не сработало. Он выхватил метлу из рук Сяо Линя и передал ему деревянную бочку.— Иди туда и закончи уборку как можно быстрее, — приказал он.Чернильного цвета глаза Сяо Линя все еще наблюдали за ним, пока он тянулся к деревянной бочке. С тех пор ничего не было сказано. К тому времени, как они закончили уборку, уже почти наступил вечер. Дно бассейна было соединено с естественным духовным источником. Хотя содержание духовной энергии было слабым, оно все же обладало определенным эффектом восстановления организма. Тем временем, если поджечь кремень, вода автоматически превращалась в горячую. После того, как Шэнь Синькун открыл пробку, горячая вода сразу же хлынула внутрь. Глядя на совершенно новую баню, он почувствовал гордость и захотел достать телефон, чтобы сделать снимок. Он пощупал карман брюк, но там не было даже шва.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http://bllate.org/book/15918/1422267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