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Сяому и Нин-Нин часто фотографировали друг друга, когда были вместе. Но когда перед ним оказался объектив телефона Лу Цзинханя, он понял, что фотографирование так смутило его, что он даже не знал, куда девать руки и ноги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прикрыл лицо рукой, умоляя Лу Цзинханя: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в горле Лу Цзинханя двигался вверх и вниз, когда он нажимал на кнопку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о чем думает Ся Сяому. Его поведение было нечитаемым. Если бы он ему действительно нравился, он был бы более откровенным и не избегал бы его так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начеку, чтобы не спугнуть Сяому, пока он не привязался к нему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«клик», Ся Сяому облегченно вздохнул и неуверенно спросил: «Все готово? Значит,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Цзинхань не остановил его, Ся Сяому развернулся и убежал в свою комнату, закрыв дверь и прыгнув на кровать,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унизительно, что он узнал! Как он будет думать обо мне теперь, когда поймал за скрытой съемкой!»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прикрыл свое колотящееся сердце, постоянно жалея о том, что был слишком жадным. Если бы он только знал, что так выйдет, то не стал бы рисковать и фотографировать, как он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всегда был мужским богом среди студентов университете, и где бы он ни появлялся, кто-нибудь тайком фотографировал его, а потом хвастался перед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думать, что он такой же, как эти люди, скучающие и сплетничающие, делающие его фотографии и выкладывающие их повсюду. Хотя он не выглядел злым, в душе он разочарован поступком Сяому?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сожалел о своей минутной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сделал фотографии Лу Цзинханя не потому, что Нин-Нин хотела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услышать, как Нин-Нин кричит: «Как хорош Бог Лу!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побывал в Художественном музее Аояма, он обнаружил, что ему особенно приятно слышать, как люди вокруг расхваливают Лу Цзинханя, приятнее, чем, даже если они хвалят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удержаться от желания похвастаться и услышать, как люди говорят о Лу Цзинхане всевозможные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закрыл лицо одеялом, и в памяти всплыл образ Лу Цзинханя в майке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намного лучше, чем у моделей на подиуме, с тугими мышцами, спиной в форме перевернутого треугольника, стройными ногами и смутно различимым прессом, который он хотел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Ся Сяому!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озабоченный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ванную и умыл лицо холодной водой, а затем считал ритм в своей комнате, «раз, два, три, четыре, раз, два,  три, четыре», растягивая руки и ноги и делая три комплекса зарядки, прежде чем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из комнаты, Лу Цзинхань уже ушел в офис, а Цзинъи тоже отправилась на занятия с преподавателем. Дома остались только он и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нужно было начать работу над фреской, порученную ему Лу Цзинханем, в ближайшие два дня. Он принес складную лестницу, забрался на нее и начал наносить базовый рисунок на стену, держа в одной руке линейку, а в другой - специальную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неправильная геометрическая фигура, она должна быть расположена согласно спецификации и нарисована с соблюдением золотого сечения и точной длины, иначе она не только не будет иметь эстетики, но и будет выглядеть нетрадиционно и неорганизованно, что сделает общий эффект гораздо менее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пришлось начать сначала с верхней стены, он временами стоял ногами на лестнице, иногда наклоняя свое тело почти до прямой линии, идущей вертикально, а иногда сгибая его под прямым углом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тетя Ван вышла после уборки кухни и увидела его опасные движения, она так испугалась, что бросилась к нему, чтобы подержать лестницу: «Сяому, это слишком опасно, что если ты упадешь и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не остановился и продолжил работать над эскизом: «Все в порядке, я всегда делал это раньше, 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все еще не была уверена и продолжала держать лестницу для него, и даже вздыхала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всего несколько фигур вместе, это очень красиво, вы, художники, великолепны, вы можете нарисовать такие красивые узоры всего несколькими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слегка улыбнулся  и сказал: «Я просто не знаю, как это будет выглядеть, когда это будет покрашено, я боюсь, что это будет слишком грязно и повлияет на красоту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будет выглядеть лучше, я слышала от Цзинханя, что твои картины могут увеличить свою ценность, ты так молод, неудивительно, что ты привлек внимание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знал, что Лу Цзинхань доверял тете Ван, но не ожидал услышать это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брат Цзинхань так меня хвалил?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улыбнулась: «У Цзинханя чистое сердце, но он просто не говорит людям приятные вещи в лицо, поэтому он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стало печальным, она покачала головой и вздохнула: «Всякий раз, когда дети семьи Лу приезжают в старый особняк, они собираются вокруг старого хозяина и льстят ему, каждый из них ласково уговаривает его, убеждая старого хозяина любить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Цзинхань не такой, он знает только, как делать свою работу, очевидно, что он лучший из детей семьи Лу, но вдовствующий старик также наиболее суров и строг с ним, это действительно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семьи дядей - все хорошо воспитанные молодые леди и молодые господа, и у них есть родители, которые поддерживают и помогают им, поэтому они получают имущество семьи Лу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этих двух нет матери, которая бы их любила, и нет отца, который бы о них заботился. Теперь, когда Цзинхань и Цзинъи выросли, им даже не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Ся Сяому постепенно дошли слова тети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http://bllate.org/book/15896/1419182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