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44: Не по себе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лишь коротко усмехнулся. Не став отвечать на вопрос собеседника, он сразу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хорошая новость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вчерашний репортаж о твоём визите в Яньда уже в сети, — ответил Тан Мин. — Резонанс колоссальный. Теперь пользователи вовсю давят на руководство университета и полицию, требуя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радует, — уголки губ юноши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на такой эффект он и рассчитывал, когда намеренно «засветился» перед прессой: общественное мнение было лучшим рычагом давления на администрацию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кое-что: доктор Чжао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скрылся? — недовольно проворчал Цзыхан. — Твой босс же приставил к нему людей. Неужели упустили?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слышали о тактиках «выманить змею из норы», «отпустить леску подольше, чтобы поймать крупную рыбу», «заманить врага вглубь» или «поймать черепаху в кувшине»? — в голосе Тан Мина послышалась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Цзыхана мгновенно дошло, что побег был частью хитроумного плана Хо Чэнъи. Признавать собственную недогадливость не хотелось, поэтому он лишь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Тан Мин, по китайскому языку у тебя была твердая пятёрка. Не то что у меня — китайский мне, кажется, преподавал учитель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Цзыхану было всё равно, что там думает помощник,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доктором Чжао всё ясно, раз у вас всё под контролем. Но вот с Цянь Хао и супругами Ли я хочу разобраться до нашего с Хо Чэнъи отлёта. Насколько мне известно, дед Не Чао когда-то был учителем нынешнего начальника управления. К тому же, старик славится своей неподкупностью и терпеть не может, когда родственники пытаются решать дела, прикрываясь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на мгновение лишился дара речи. Он был уверен, что Цзыхан черпает информацию исключительно из его отчётов, и даже не догадывался, что тот знает детали, которые не удалось раскопать даже профессионалам. Похоже, он фатально недооценивал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нужно делать, Молодой господин Вэй, — серьёзно ответил Тан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гораздо официальнее. Если раньше Тан Мин воспринимал поручения Цзыхана просто как очередную задачу, то теперь он почувствовал к нему искреннее уважение. Юноша заметил эту перемену и, понимая, что всё идет в правильном направлении, продолжил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приглядывай за Вэй Цзюньцзе. В ближайшее время он обязательно выйдет на связь с Не Чао. Сделай снимки и отправь их Шэнь Юньтину.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никогда не встречал Шэнь Юньтина лично, но, будучи одним из главных героев романа, тот часто мелькал в сюжете. По описаниям это был крайне властный человек из «тёмной фракции». У него были свои мрачные понятия о справедливости, он отличался болезненным собственничеством, а главное — не выносил и соринки в глазу, когда дело касалось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сюжету, сейчас отношения Шэнь Юньтина с Вэй Цзюньцзе находились лишь в стадии взаимной симпатии. Они ещё не прошли через интриги пушечного мяса и злобных статистов, которые должны были сплотить их. А значит, сейчас был идеальный момент, чтобы заложить мину замедленного действия под этот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устрою, — подтвердил Тан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Цзыхан бесцельно колесил по незнакомым улицам мегаполиса. На душе было неспокойно. Спустя столько времени он начал отчётливо осознавать: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нужно было дрожать от голода или ждать ночного вторжения зомби. Не нужно было бросать всё и переезжать каждый раз, когда база оказывалась разрушена. По идее, такая жизнь была куда лучше прежней... Но почему тогда внутри росло это гнетущее чувство пустоты?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себе. Будущее виделось туманным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Чэнъи после напряжённого рабочего дня вернулся домой, он застал Цзыхана в странном оцепенении. Юноша выглядел так, словно лишился души. Подумав, что того кто-то обидел, президент Хо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Если есть проблемы,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и сам не знал, с чего начать, поэтому ограничился коротким «всё в порядке» и поспешил закрыть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дождавшись, пока он уйдет к себе, Хо Чэнъи вызвал в холл телохранителей, поваров и горничных.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 после моего ухода? — голос Чэнъи звучал глухо и угрожающе. Несмотря на то, что в вилле было тепло, по спинам присутствующих пробежал ледяной холодок. — Отвечать по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http://bllate.org/book/15859/1442507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