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﻿“Хен”.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выражение моего лица стало серьезным, Хару, который колебался, как будто сделал что-то не так, осторожно ответил. Мой разум начал быстро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необычное имя. Бан была фамилией, которую обычный человек в романе никогда не мог бы носить. Например, есть Бан Хуэйхель. Разве это не редкая фамилия, независимо от того, существует ли она в реальной жизни или в романе? С другой стороны, Бан Хару…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имя, похожее на главную мужскую роль - таинственный исполнитель главной мужской роли. Главный герой, который, казалось, появился из ниоткуда. Если подумать, он сказал, что его задержали на год из-за болезни… Я схватил Хару за плечи, мои мысли начали закручиваться по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болен?”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вроде хронического заболевания? Болезнь сердца? Или больной орган? Планируешь ли ты получить деньги из-за своей болезни? Или может страдаешь из-за того, что еще не нашел донора?”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 выглядел смущенным внезапными вопросами, но на этом мои расспросы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"Или ты подумываешь о том, чтобы пожертвовать свои органы позже? Предан ли ты кому-то, или кто-то тебе небезразличен? До такой степени, что ты пожертвовал бы свои собственные глаза, если бы твоему брату грозила слепота? Но конечно, ты еще не пожертвовал их? Вот почему у тебя челка...”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”Я... это не 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это было, но Хару пошевелил пальцами, отвечая мне. Я пришел в себя и затаил дыхание, глядя на перепуганного Хару. Я не хотел этого делать. Я просто был так взволнован именем Бан 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“Извини, я слишком разволновался”.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 это ничего”.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любом случае, ты говоришь, что не хочешь и не планируешь жертвовать свои органы,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почему ты сказал, что болен?"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Хару держал рот на замке. Любой мог бы сказать, что он не хотел отвечать, поскольку он слегка приоткрыл губы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Цап, цап. Хару почесал руку. Мне это показалось признаком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хочешь отвечать?”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 молчал. Он упрямо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я протянул руку, чтобы остановить Хару от еще большего вреда себе. Только тогда прерывистый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мгновение молчания. Оно не было ни тяжелым, ни легким. Я посмотрел в скрытые глаза Хару, подавил вздох и медленно опустил руку, которая прикрывала руку 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думаю, что это просто низкая самооценка. Я думаю, он через многое прошел…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мне не было любопытно, какой жизнью жил Хару, но было очевидно, что если я спрошу, ответа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достаточно невинным, чтобы последовать за мной, если я предложу ему конфету, но такой ли он или настороженный?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Хару, я расчесал волосы. Хару не сказал ни слова, его распущенные прямые волосы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просто пытался быть осторожным. Я не хочу тебя обременять.”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все же, это странно, если я не знаю, испытываешь ли ты боль, хотя ты мой партнер. Это не значит, что ты обязан мне говорить, но было бы неплохо знать, где у тебя болит, поэтому, пожалуйста, скажи мне, все ли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отлично. Я говорил тихо, как будто хотел успокоить его, но когда я посмотрел на Хару, тихий Хару открыл рот, словно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злишься?”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я повысил голос. Я не знаю, как я выгляжу в глазах Хару, но я привык быть терпеливым. Во всяком случае, я вполне привык быть настолько терпеливым, что могу вынести все, что угодно. Кроме того, я с самого начала не был злым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сержусь”.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Да, так что держи голову выше. Странно, что кто-то кто выше меня так сильно опускает 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кто-нибудь увидит это, они подумают, что я издеваюсь над тобой. Что, если люди неправильно поймут?”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скажу это шутливым тоном и буду надеяться, что смех сможет разрядить атмосферу. "Я знаю, что ты не такой человек..." - произнес тихий голос. Я немного посмеялся, сам того не сознавая. Из-за моих защитных инстинктов мне казалось, что мне придется нести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Ухаживая за ним в течение следующих шести месяцев, я должен буду помочь ему справиться с заиканием и стать более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свой подбородок, потому что у нас было много дел; он едва мог поднять голову и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“Хен, чисто из любопытства, ты знаешь человека по имени Бан Хуэйхель?”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“Бан Хуэйхель”.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“Хен, если ты не знаешь, просто скажи. Тебе не нужно так волноваться, если ты не знаешь.”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“А... точно...”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знаешь, значит, ты не знаешь. Я указал на его нервозность, заставив его медленно кивнуть и сказать, что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этого было достаточно. Я не знаю, что у него за болезнь, но, по крайней мере, это не было похоже на порок сердца или что-то в этом роде, и он сказал, что не планирует пересадку органов. Он также сказал, что у него нет намерения сдавать органы, так что пока с ним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подумать, у тебя есть ко мне какие-нибудь вопросы?"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http://bllate.org/book/15780/1411950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