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мог удержаться и крепко обнял ЦзинЮаня. ФуЖень тоже чувствовал себя виноватым. Он многим обязан ЦзинЮань. Этот человек и так слишком много сделал для 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я так сожалею об этом, — вздохнул ФуЖень..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должен поступить. Не извиняйтесь, — поспешно сказал ЦзинЮань, и от смущения его лицо покраснело, будто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ФуЖень, кивая головой. — Ты хороший мальчик. Доверившись тебе, я не ошибся, — произнося это он обратил все свое внимание на дочь, и произнес, — СюэЦин, если ты не будешь дорожить таким прекрасным человеком, как ЦзинЮань, то будешь вечно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отец, — ответила она, торжественно кивая отцу, — Я буду по-настоящему "дорожить"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поспешно встал.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вернусь в дом семьи Бай, — сказал он. — Пойду посижу с ИХанем. Я уже довольно давно покинул его. Это очень опасно, — когда он торопливо покидал комнату, то едва не врезался в дверь. Он открыл дверь и вышел (сбежал), не оглядываясь на оставшихся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смутился. Какая тонкая кожа, — заметив он с улыбкой, и,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серьезно согласилась СюэЦин. — У него очень "тонкая кожа”, — он настолько "тонкокожий", что и убедил всех позволить ему съесть ее младшего брата! Если бы ИХань не любил его, она бы уже выбила ему все зубы.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Есть еще одно. Кто-то позаботился о Фэн Цюне, — сообщил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спросила СюэЦин с сильным любопытством в голосе. — Я хотела сделать это сама, но в последние дни я была очень занята. У меня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долго и пристально смотрел на нее довольно очевидным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Чэнь ТяньЯн, — наконец выдал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ТяньЯн? — с искренним удивлением переспросила СюэЦин. — Зачем ему это? Неужели Фэн Цюнь мог ему чем-то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видимо сделал это для тебя, — сказал Янь, прочистив перед этим горло, для своей тупой младшей сестрицы. — Да всем известно, что он твой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лицо в неподобающей для леди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ко мне? — спросила она с сухой, неловкой улыбкой. — Может, Фэн Цюнь оскорбил и его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ТяньЯн произвел на нее довольно хорошее впечатление. Он чрезвычайно привлекателен, к тому же его репутация высокоморального человека не шутка, а его способности на самом высоком уровне. Только она выросла вместе с ЦзинЮанем. Конечно, первый всплеск эмоций оказался направлен именно на него. Теперь, когда все стало ясно, она поняла, что ее чувства к нему вовсе не любовь. Но что же такое тогда эта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рассказывал, что ТяньЯн может неделями отказываться мыть руки, если он пожмет ей руку. Хотя это звучит как преувеличение, но, в последние два раза, при встрече, она уделяла особое внимание рукам ТяньЯна. Каждый раз после того, как они пожимали друг другу руки, он прятал эту руку за спину и крепко сжимал ее в кулак. Он никогда не выпускал его из кулака до тех пор, пока не наступит конец, как будто пытался удержать что-то. Она никогда раньше не испытывала таких чувств. Какие эмоции могут заставить кого-то подобного ему, совершать подобное на подсознательном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Чэнь не так уж плох с точки зрения семейного происхождения и личности, — прокомментировал ФуЖень. — Но СюэЦин, ты должна понимать, что в мире существует бесчисленное множество красивых и способных мужчин. И в этом городе их тоже очень много. Однако моногамия – самый этичный выбор. Ты не должна колебаться в своих чувствах. Поскольку ты выбрала ЦзинЮаня, то должна нести за это ответственность. Мы слишком многим обязаны ЦзинЮаню.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СюэЦин снова и снова закатывала глаза. Обязаны ему? Мой дорогой отец, ты скоро узнаешь, как сильно он воспользовался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кивнула, а затем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ТяньЯн позаботиться о Фэн Цюне? — спросила она. 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