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скачок очень кратковременен и вызывает легкое помутнение сознания, длительность которого варьируется в зависимости от умственного уровня человека. Столетиями ранее считалось, что только хорошие альфы не подвержены головокружению, но эксперименты показали, что высокие врожденные умственные уровни действительно имеют преимущество, но не решающее.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у А и О хорошие врожденные способности, но повысить их уровень очень сложно, однако беты, которые считаются не обладающими умственной силой, пока они достаточно усердно тренируются, их прогресс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интенсивность этих тренировок... наверное, настолько жесткая, что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Тебара прояснились, он увидел, что капитан выполнил длинную серию инструкций, как будто и не совершал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не чувствовать себя ничтожным, когда сталкиваешься с огромной звездой вблизи, но когда искусственный объект способен управлять ею, возникает противоположная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 условии, что навигатор вашего звездолета не пробормочет: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сколько солнцезащитного крема нужно наносить каждый день, чтобы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каналу связи раздался голос Лэй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отрядам мехов Звездного флота приготовиться войти внутрь для поиска возможных скрытых кораблей межзвёздных пиратов. Штурмовым группам сесть на транспорты и приготовиться принять на себя оборону космической станции S71.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по другую сторону сферы Дайсона Лю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маршал сегодня в хорошем настроении, я легко понял его приказ, тск, это потому что запасы шоколада скоро пополнятся?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 ним заместитель начальника военного отдела Эсуна ничего не сказала, в ее сердце промелькнуло странное колебание, но она не смогла уловить вспышку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 оглянулась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координировать отправку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вплыл в порт вылета звездолетов, их было много, но на фоне массивного небесного тела, они казались струйкой в океане, за ним последовали штурмовые отряды остальных кораблей. За исключением флагманского корабля "Цзинъе", который стоял на месте, остальные боевые подразделения двигались организованно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почувствовал зуд, когда увидел это. Он окончил военную академию и был как раз в том возрасте, когда молодые люди были особенно импульсивным. Среди этих малиновых мехов черно-золотой мех, принадлежащий Лэй Эню, очень бросался в глаза. Он был похож на короля, направляющего пчелиный рой. Уникальный символ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быть способным сражаться на передовой и в то же время смотреть на всю картину и продолжать корректировать макроразвертывание, действительно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восхищения, а в глазах появились маленькие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рядом с ним тоже смотрел на это и вдруг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стоять и смотреть на это со стороны, это действительно выглядит как 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Тебар, у которого все время было скверное лицо, не мог не выразить некоторого благоговения,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Небесный Меч никогда не вел себя сдержанно,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Сдержанно, моя задница! Это таким отбросам, как я, нужно вести себя сдержанно, герою войны, как маршал, который может побить десять таких как я за раз, не нужно быть скромным!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Штурман, сидящий впереди них, повернул голову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— Он указал на окно, снова кивнул Йому и сказал: — Один этот человек может побить сотню таких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звездолетом, куда ты лезешь со своими шутками? Везде ты встрянешь!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 — это символ возвращения утраченных территорий Федерации, — внезапно сказал Тебар, — Так что он и должен быть впечатляющим и не должен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бросил на него косой взгляд и снова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мехов и боевых самолетов, нахлынувшая на город, была подобна потоку воды, направляясь прямо к ядру сферы Дайсона, звезде S71. Нет необходимости прятаться, Небесный Меч всегда был таким, если новейшее оружие и элитный флот Федерации все еще боятся вести войну, то как Федерация должна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 не решаются опрометчиво проникать в город. Самое большее, что они могли сделать, это спрятаться возле внешних платформ, где добывалась звездная энергия, используя энергетические колебания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Бенсон, охраняй правый фланг флагмана. Эсуна, перехвати главное орудие и не подпускай их к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из разных мест действительно появились десятки небольших кораблей, моделей, которые невозможно было узнать с первого взгляда, и с такими разнообразными конфигурациями вооружения, что казалось, будто они собираются сделать выставку в Межзвездном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подразделениям быть начеку, — снова прозвучал голос маршала, — Эти блохи любят прокрадываться и использовать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межзвездных бандитов часто нападают на других ради ограбления. Их тактика — воспользоваться преимуществом и быстро убежать. Со временем они разработали и специальный метод борьбы с крупными звездолетами Федерации — небольшая группа впереди отвлекала внимание, пока пара незаметных кораблей подкрадывалась с тыла и уничтожала систему жизнеобеспечения или вторичные двигатели. Это было настолько легкая и простая тактика, что время от времени какой-то звездолет Федерации попадался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нас аномалия позади флагмана!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