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садится рядом с Цзи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всё ещё держит перед собой миску яичной лапши, из которой он съел только два куска, он очень голоден, но Чжао Цзяньюй сидит рядом с ним. Он стесняется продолжать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 невыразимо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очень хочет поговорить с Цзи Ханом о мече, но он думает, что когда кто-то ест, он не хотел бы, чтобы другой человек говорил с ним о мечах, кроме того, тот же разговор об этом деле действительно немного утомителен, и в результате он закрывает рот, 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вынужден положить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спрашивает его: - О чём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честно говорит: -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Ты действительно убил главного ученика Мэнчжу?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этого не сделал, этот парень прячется в каюте Хаоранского Альянса каждый день, нуждаясь только в еде и сне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может только признаться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спрашивает: - Что плохого он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 Он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Тогда почему ты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нужна причина, чтобы убивать людей, потому что он сам - демон, но Чжао Цзяньюй - это не то же самое, Чжао Цзяньюй - воин, воинам всегда нужна причина, чтобы обнажить свои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старейшины боевого мира давно придумали оправдание для Чжао Цзяньюйя.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Я пил.*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несколько удивлён: -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вздыхает, выглядя полностью расстроенным: - Я никогда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понял: - Ты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вдруг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 Ты никогда не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Верно, выпивка замедляет реакцию человека, делает меч в его руке неустойчивым.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спрашивает: - Ты действительно не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кивает: -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Я никогда не ожидал, что у фехтовальщика номер один также есть вещи, в которых он не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говорит: - У людей всегда будут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У меня есть одно дело, которое я могу конкурировать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 -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слегка взволнован: - Так как ты не можешь спать, то мы можем выпить чашку сакэ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опустил 酒/jiǔ (алкоголь) на протяжении всего этого разговора, потому что я думаю, что ясно, о чём они говорят, и это звучит неловко на английском языке. (Надеюсь, у всех всё хорошо!)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