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Семья 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Столицы был неблизким: даже в экипаже дорога должна была занять около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напролёт путники проводили в карете, и вскоре однообразные пейзажи за окном приелись. Если в первые два дня Дачжуан и Эрчжуан ещё наслаждались новизной, то вскоре дорожная скука взяла своё, и близнецы заметно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понимал, что дети с самого рождения не покидали своей маленькой деревни. Чтобы не томить их в тесноте, он решил, что сыновьям будет полезнее увидеть мир. Обсудив это с управляющим и стражей, он позволил воинам брать мальчиков с собой в сёдла, когда солнце не слишком припекало.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пребывавшие в том самом возрасте, когда в детях бурлит неуёмное любопытство, восприняли это как долгожданную свободу, подобно птахам, вырвавшимся из тесной клетки. Оказавшись верхом, братья мгновенно преобразились: на лица вернулись улыбки, а уста не закрывались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«терзали» уже не его самого, и Цзи Юань с удовольствием наблюдал, как сыновья изводят других своими бесконечными расспросами. Заметив, что Тан Цзи скучает в одиночестве, Цзи Юань пригласил старого управляющего к себе в экипаж. Вдвоём дорога казалась короче, а беседа давала возможность разузнать побольше о делах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род, — начал Тан Цзи, бережно перебирая вехи фамильной истории, — ведёт своё начало ещё со времён прапрадеда вашего прадеда. Наш предок был сюцаем, человеком весьма учёным и просвещённым. Однако, когда дела семьи пришли в упадок, ему пришлось оставить мечты о службе и заняться торговлей... Поколение за поколением, неустанным трудом мы возвышали имя Тан. Уже при вашем прадедушке семья вошла в число богатейших купцов Цзяннани, а когда бразды правления принял ваш дед, Тан и вовсе стали первыми на всём Юге. Иначе как бы ваш папочка получил при замужестве столь баснословное приданое?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Тан знал историю семьи как свои пять пальцев. Он помнил каждого главу рода, всех наследников и даже членов боковых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главой является ваш старший дядя, и доля его нелегка — на нём одном держится всё хозяйство. В те годы, когда случилось несчастье, и господин, и его отец истощили себя заботами и горем. С тех пор как вы, маленький господин, пропали, ваш папочка день и ночь выплакивал глаза; два года он не находил покоя, пока силы окончательно не покинули его. Узнав о кончине сына, старый господин слёг. Два или три года он провёл, прикованный к постели, а умирая, шептал лишь имя своего Синь-гээр.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покойных хозяев Тан Цзи не сдержался и отер набежавшие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 последнего не верили в вашу гибель. Пока старый господин был жив, он ежегодно рассылал людей на поиски. И старший молодой господин, несмотря на всю занятость, лично вёл поиски, да и мы, верные слуги, не покладая рук искали вас по всему свету. Видно, ваш папочка на небесах смилостивился и привёл меня к вам. Я уже отправил весть домой, скоро ваш дядя всё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немного помолчал, прикидывая что-то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полагаю, к этому времени глава семьи уже покинул поместье. Вполне возможно, мы встретимся с ним по прибытии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Цзи, хоть и провёл последние годы в разъездах, всегда был осведомлён о делах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наступит годовщина смерти вашего папочки. Каждый год в это время старший молодой господин посещает Столицу. Как раз когда мы прибудем туда, вы сможете встретиться и вместе почтить его память. Если Синь-гээр узнает, что мы наконец обрели вас, его душа обретёт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дрогнул от горечи: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тогда люди из резиденции хоу не чинили препятствий, старый господин и ваш дядя непременно забрали бы его в Цзяннань на лечение. До последнего вздоха ваш папочка мечтал вернуться в родные края, но до самой смерти так и не сделал ни единого шага к дому...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плачьте, управляющий. Быть может, когда-нибудь мы сумеем перевезти его прах обратно в Цзяннань, — мягко отозвался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старика помог ему составить ясную картину. Теперь он понимал, насколько могущественна была семья Тан и насколько омерзительна — резиденция хоу Пинъюань. Его возмущало, что за всё это время его искали только родственники по материнской линии, тогда как со стороны хоу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же нужно быть ослеплённым чувствами, — Цзи Юань с горечью думал о своём покойном отце, — чтобы связать жизнь с таким ничтожеством, как Фу Чжэньлинь, который и зверя-то хуже!»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Юань, мерно покачивающийся в карете на пути к новой жизни, и не подозревал, что в этот самый миг несколько солдат во весь опор мчатся в сторону деревни Дахуайцунь.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http://bllate.org/book/15315/1354434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