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Юньчжэня внезапно погас свет, который до сих пор не светился. Его взгляд стал еще глубже, и он не удержался от раздраженного смеха: «Сосед по кровати, 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знаю, что у современной молодежи очень авангардные мысли. Немного взаимного влечения, и они могут оказаться в одной постели, не определяя отношений и не вступая в брак, даже участвуя в открытых браках или меняя партнеров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любят играть, но он не готов к такой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безразличным тоном, словно ему было все равно: «Что это за симпатия?»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это не убедило, и он ответил: «Как это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вместе всего несколько месяцев, несколько раз ложились в постель, и ты считаешь меня неплохой, с которой приятно спать, это похоть, а не симпатия». Фу Юньчжэн, стоя спиной к Ю Хэ, спокойно, почти беззлобно сказал: «Подожди, пока не встретишь человека, который тебе по-настоящему понравится, тогда ты поймешь, насколько грубы эти чувства, порожденные похотью».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встал с кресла и нерешительно посмотрел на спину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понравилось, что Фу Юньчжэн назвал их отношения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глубоко вздохнул и спросил тяжелым голосом: «Грубыми?»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стоя спиной к Ю Хэ, без эмоций ответил: «Сяо Хэ, любовь не должна начинаться с похоти».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значит, по мнению господина Фу, есть высокие и низкие, благородные и скромные виды симпатий», - глаза Ю Хэ стали немного холодными, и он усмехнулся: „Ладно, похоже, я просто продаю себя“.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Юньчжэня перехватило дыхание, его лицо было спокойным, как вода, непостижимым. Он больше ничего не сказал, а его электрическое кресло на колесиках издало тихий звук, медленно покидая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спину Фу Юньчжэня, Ю Хэ поджал румяные губы. Одно только имя, написанное на бумаге сюань, приводило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Юньчжэн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писали и разговаривали вместе, а теперь Ю Хэ так раздражен, что хочет уйти из дома. Но на улице всего 2 градуса по Цельсию. Если он сейчас поедет на мотоцикле, холодный ветер чуть не раскроит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зол, так зол, так зол, так зол,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сел в кабинете, запустил прямую трансляцию и успокоил свой разум, написав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обмакнул кисть в чернила, намолотые Фу Юньчжэнем, и написал на бумаге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была немного суховата, поэтому мазки казались немного жесткими. Ю Хэ опустил кисть, чтобы разбавить тушь, и насыщенная черная тушь мягко растеклась по чернильному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переписал 23-ю главу «Дао дэ цзина», сердце Ю Хэ окончательно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«Дао дэ цзине» говорится: «Даже Вселенная не может существовать вечно, что же говорить о человеке?» Гармония приводит к объединению, а разлад - к разделению. Фу Юньчжэн сейчас говорит о том, что чувства, порожденные желанием, грубы. Но когда он сам разжигал мои эмоции, почему он не говорил, что это грубо? Он лишь заставлял меня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Ю. Он был так зол, что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обращаясь за помощью к своему техническому гиду и эмоциональному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из  Цзиньсе Террас.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«Цзиньсе Террас» больше всего народу, но Сяо Ен все равно нашел время, чтобы ответить на звонок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Сяо Ена: «Ю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стал тратить слов, сразу перейдя к делу: «Пришли мне еще несколько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удивился: «Ты закончил 2 ГБ, которые я отправил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глаза, в его красивых, похожих на цветки персика глазах появился свирепый блеск: «Я почти все это впитал. Я хочу научиться чему-то новому и модному, чему-то, что может заставить кого-то...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сделал паузу, задумавшись: Боже мой, что нашло на 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попросил своих коллег, веселившихся вокруг него, замолчать, сделал глоток напитка, чтобы успокоить нервы, и сказал: «Понятно. Значит, ты хочешь, чтобы она была неотразимой, чтобы они не могли тебя бросить,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комнате Сяо Ена воцарилась тишина, как будто он переместился в более спокойное место: «Ю Хэ, послушай, деньги нужно зарабатывать постепенно. Не спеши. Если использовать обычные методы, как можно получить мгновенный результат?»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Ю Хэ был намек на безумие: «Тогда дайте мне что-нибудь ненормальное!»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