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императорском кабинете Вэй Чжу стоял в стороне, борясь с подступающей сонливостью. Он взглянул на императора, сидевшего за столом, и опустил голову, чтобы посмотреть на свои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Чжу, который час? - Канси отложил императорскую кисть, зажал ее в руке, откинулся на спинку стула и слегка потер лоб, но не смог скрыть своей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императору: уже Хай Ши [1]. - Вэй Чжу подошел на два шага ближе и остановился в нескольких шагах от стола. - Император собирается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亥時.  亥 hài 时 (時) shí. 9-11 часов вечера (в системе двухчасового деления, использовавшейся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Канси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наложнице Чэн: сегодня вечером она будет прислуживать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Вэй Чжу слегка изменился в лице. Сегодня император отправился в Уичжай, но не показался, вероятно, потому, что услышал слова седьмого агэ. Наложница Чэн не служила императору в постели почти месяц, он боялся, что сегодняшняя ночь будет иметь место из-за удачи седьмого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агэ был умен, очень 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во двор: деревья, цветы и другие растения выглядели особенно устрашающе в ночное время. Вэй Чжу внезапно пришёл в себя. Он просто слишком много думает. Он отвел глаза и приказал евнуху, ожидавшему в боковом зале, пойти передать императорский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когда Инью прибыл в Уичжай позже других братьев, время его прибытия каждое утро, казалось, не было ни ранним, ни поздним на фоне других. Через месяц он привык вставать каждое утро в три часа и ложиться спать до восьми часов вечера. Он не знал, было ли это ощущение обманчиво, но после такого количества мучений он действительно почувствовал, что довольно сильно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такая поговорка, которая имела смысл, а именно: «кто рано ложится и рано встает, здоровье, богатство и ум наживет».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постепенно похолодало. Приближался день рождения четвертого брата [2], и хозяева дворцов послали своих слуг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днем рождения императора Юнчжэна было 13 декабря 1678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шел по дороге, вымощенной голубавто-серым камнем, и от ветра у него немного похолодели кончики пальцев. Сейчас Пекин по-прежнему считает дни по традиционному лунному календарю [3], а григорианского календаря в то время не существовало. Следуя григорианскому календарю, они смогли бы отпраздновать Новый год менее чем через месяц, теперь же все эти праздники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Китайский календарь, лунно-солнечный календарь, формируется на основе движения Луны и солнца. Его также называют лунным календарем, календарем Инь, календарем Ся или древнекитайским календарем. Каждый китайский календарный год имеет свой знак зодиака, 12 или 13 месяцев, и каждый месяц состоит из 29 или 30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холодно? - Видя Инью в таком состоянии, Фу До втайне винил себя за неисполнение долга. - Слуга вернется и принесет плащ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Инью взглянул на небо. - Уже поздно, ветер в Уичжае не слишком сильный, и, кроме того, я не такой неженка». Сказав это, он не остановился ни на минуту и направился прямиком в сад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сад Чанчунь, то услышал позади себя крик: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Инью остановилась. В этом саду Чанчунь только один человек мог называть его седьмым братом. С улыбкой на лице он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ты пришел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Иньсы слегка улыбнулся и быстро подошел к Инью, отстав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на шаг впереди младшего брата, разве ты не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услышал это, он улыбнулся, но в глубине души был поражен. Восьмому брату сейчас всего шесть лет, а его улыбка уже настолько неотразима, интересно, как он будет выглядеть через десять лет. Неудивительно, что некоторые девушки в последующих поколениях скажут, что он был «благородным человеком, подобным лунному сиянию, и нежным,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детей, живущих в глубоком дворце, не было никого, кто был бы так же чист, как лунный свет. Его глаза слегка сузились, как раз вовремя, чтобы увидеть пятого брата недалеко от них. Шаги Инью ускорились, и он в несколько шагов догнал пятого брата Иньци: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приветствую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[4] седьмой? - Иньци взглянул на него, а затем на Иньсы. - Седьмой брат,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老 lǎo - старый. Китайцы любят ставить «старый» перед человеком, к которому они обращаются (по имени или титулу), чтобы подчеркнуть близость и уважение. Дома мы называем наших отцов «лао ба» («старый папа»), а наших матерей «лао ма» («старая мама»). Мужей называли бы «лао гун» («старый муженек», или, более буквально, «старик»), а жен - «лао по» («старая леди»). Когда вы называете кого-то «старина такой-то», это все равно, что по-английски называть кого-то «старый добрый такой-то» или «старый добрый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пятого брата, - Иньсы поклонился Иньци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братья, так что нет необходимости быть такими вежливыми. - Может быть, это потому, что пятый агэ не был воспитан наложницей И, но у него не было темперамента его матери. Пятый брат всегда обращался со всеми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агэ повёл двух своих младших братьев в Уичжай. Когда они подошли, до их ушей донёсся спор между старшим братом и наследным принцем, и три человека остановились. Все понимали, что сейчас было неподходящее время для входа, но они уже пришли сюда и не могли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старшему брату в последнее время относились очень благосклонно. Кроме того, император сосватал ему дочь министра домашнего хозяйства [5] Кээркуня, которая принадлежала к Желтому Знамени [6], и через год он должен был покинуть дворец, чтобы построить себе поместье. Чувствуя, что находится на вершине успеха, его поведение неизбежно стало более разнузданным.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основной целью министерства домашнего хозяйства было управление внутренними делами императорской семьи Цин и деятельностью внутреннего дворца (в этих задачах оно в значительной степени заменяло евнухов), но оно также играло важную роль в отношениях династии Цин с Тибетом и Монголией, занимаясь торговой деятельностью (нефрит, женьшень, соль, меха и т.д.), управляло текстильными фабриками в регионе Цзяннань и даже издавало книги. Этот департамент также отвечал за церемониальную и духовную деятельность императорского дома династии Цин. Эти мероприятия включали в себя содержание мавзолеев императоров династии Цин, политеистические богослужения и посмертные дела императорской семьи (присвоение храмам названий и посмертных имен).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Восемь знамен были административными и военными подразделениями при более поздних династиях Цзинь и Цин в Китае, в которые были включены все маньчжурские семьи. На войне Восемь Знамен функционировали как армии, но система знамен была также основной организационной структурой всего маньчжурского общества. На самом высоком уровне Восемь Знамен были классифицированы в соответствии с двумя группами. Тремя «верхними» знаменами (как желтыми, так и простым белым) номинально командовал сам император, в то время как пятью «нижними» знаменами командовали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про себя, как мог старший брат забыть, что, хотя он и старший брат, Иньжэн был наследным принцем, и его учил лично сам государь? Даже если император проявил к нему благосклонность, старший брат не должен был так откровенно радоваться, таким образом, он только напрасно разозлит наследного принца и сделает Хуан Аму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вошли внутрь, они больше не слышали шума. Инью просто сделал вид, что ничего не слышал, и поклонился: «Инью приветствует наследного принца и старших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сидел в стороне и не обратил на него внимания, в отличие от наследного принца. Он добродушно помахал руками трем младшим братьям со словами: «Нет необходимости в такой вежливости между братьями, давайте все сядем».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поблагодарили наследного принца и сели за свои столы. Инью достал «Четыре книги» и с головой погрузился в чтение. Когда он переворачивал страницы, его пальцы немного затекли. Осознав, что во всем кабинете не раздавалось ни звука, он немного расчувствовался. Он не ожидал, что конфликт между принцем и старшим братом возникнет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