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которое всегда было дневным,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тьме есть только один свет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но великолепное, его можно было бы назвать сияющим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один в этой темноте. В этот момент он был центром ночи. Все зрительские места, скрытые в ночи, тихо повисли в воздухе, словно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он— единственная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Великолепная, подобная гимну музыка лилась из его уст, а первоклассное аудиооборудование точно доносило его голос до ушей каждого слушателя в целости и сохранности, как будто он шептал им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достигла кульминации, из-за плеч певца внезапно появилась пара огромных белых крыльев. Какое же это было прекрасное зрелище! Зрители почти одновременно затаили дыхание, а многие от восторга прослезились, сами того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белые крылья внезапно рассыпались, превратившись в белое пятно света, и исчезли в воздухе, со всех сторон в темноте раздался гром аплодисментов. Под громкие крики и свист певец в центре улыбнулся и помахал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темно, и певец — единственный источник света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мужчина, сидевший прямо напротив певца,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 место для концерта. Подобно настоящей планете, оно могло вращаться вокруг певца по желанию владельца, обеспечивая наилучший обзор на протяжении всего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стоило целое состояние, но его хозяин уже покинул его. Он бросил последний взгляд на певца, готового исполнить следующую песню, и, не оглядываясь, спустился по тёмным ступеням. В тот момент, когда он двинулся, за его спиной внезапно раскрылась пара крыльев, почти точно таких же, как у певца. Когда они раскрылись, между белоснежными перьями едва слышно было хрустящее трение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мягкими они ни выглядели, эти крылья были явно сделаны из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«Стального пера» собирался выйти из окутанной тьмой концертной площадки. Перед ним возник яркий свет: белое небо, белый пол, белые стены. Это был вечный дневной свет, обычный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свет наконец осветил его лицо, человек, скрывавшийся во тьме, наконец показал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красивое лицо, почти 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платиновые, зрачки немного темнее цвета волос, нос высокий и прямой, под ним — две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его видел, были ошеломлены, и поражала их не его почти неописуемая, совершенная внешность, а его лицо. По крайней мере три четверти его тела сияли слабым металлическим блеском. Как и крылья за его спиной, большая часть его тела была сделана из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темноты, он внезапно обернулся. Голос певца всё ещё слабо звучал в его ушах, но в ночной темноте, с того места, где он сейчас находился,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ноги и решительно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последние приготовления завершены. Если мы выступим сейчас, то достигнем места назначения за пять минут. Затем, проведя ещё день и ночь, вы обретёте вечную жизнь». Несколько мужчин в роскошных белых одеждах быстро и почтительно окружили его. Они старательно держались на расстоянии, их глаза были полны фанатизма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«Пошли», — наконец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чистым, а также походил на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февраля, 99-го года по мессертальскому календарю, Его Величество Мессерталь обрёл «вечную жизнь». Его правление продолжалось, и, услышав эту новость, многие его подданные, жившие в «вечном дневном свете», даже прослезились. Они выбежали из своих домов и поклонились белой башне вдали, выражая свои внутренние чувства и волнение различными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этот день был признан днем рождения короля Мессерталя, который не знал собственной даты рождения, и люди отмечали его как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349-го года Календаря Хаоса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искусственно созданной темноты на том концерте, здесь была действительно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ощущается слабый запах. Даже если вы его не видите, обоняние может определить, что окружающая среда неблагоприятна.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бессмертие и соединив свой разум с разумным, он, помимо утомительной работы, бесчисленное количество раз вывел различные ситуации из прошлого. Это было похоже на математическую задачу. Он подставлял разные условия, и результат каждого вывода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избранный судьбой, в какой бы ситуации он ни оказался, он взойдет на высший престол власти и, наконец, обретет так называемую вечную жизнь, а не будет связан скучными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игрой стали разнообразные дедукции.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как и в бесчисленных умозаключениях в прошлом, когда он действительно стоял перед дверью, он поначалу думал, что это всего лишь сон, модель, умозаключение, которое было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он вдруг вспомнил: да, он каждый раз в прошлом открывал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симуляции изменений в различных других переменных проводились после того, как дверь была открыта, и он никогда не выбирал идею «не открывать дверь толком».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ненавидел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чувствовал, что «не толкать дверь» означает «тупик».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глядя на дверную панель перед собой, и наконец его протянутая рука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спиной, он решительно направился в противоположном направлении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судьбы, которые могли возникнуть после открытия двери, были в его власти. На этот раз он решил выбрать вариант «не открывать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это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вещи и похуже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ночью он тихо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начинал свою новую судьбу перед этой дверью, а сегодня он заканчивает свою судьбу перед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