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Мао-кун,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((Хахх… Хахх… Хахах… Щечки Мао-тян набита до отказа!! Ах, я хочу стать этим кремом, я хочу стать этой вилкой! Нет, я хочу облизать Мао-тяннннн!!!)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Увах... Кира... Ты действительно не оставляешь без внимания...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мне необходимо сосредоточиться на сборе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Именно, сосредоточьтесь на сборе информации!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Кира Онии-чан, как давно ты стал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Думаю, с тех пор, как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жестко...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 Но с тех пор, как я родился таким, я никогда не думал, что это трудно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значит, что ты всегда был не таким, как все,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обычное дело подвергать остракизму любого, кто "отличался"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его существование больше похоже на ересь, несмотря на то, что он является "Героем"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было тяжело....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убиваешь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О, точно. Думаю с тех пор, как я был в возрасте Мао-кун?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знал. Он не понимает, что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как ты был еще слишком мал, разве твой папа или кто-нибудь другой не пытался остановить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 этим ничего не поделать, я – Герой, — пробормотал Кира с покорным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Герой... Но, онии-тян, ты ведь тоже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он человек, а потом уже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поверить, что человек, родитель в придачу, может позволить своим детям делать что-то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я, я бы никогда не позволил своим драгоценным детям становиться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прав… Но я все-таки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((Аах... Этот мальчик... Он действительно беспокоится обо мне. Никто никогда раньше не обращался ко мне как к человеку. Они всегда относились ко мне как к "Герою", но этот мальчик...))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что-то важное, что я должен защитить. Вот почему я никогда не стану колебаться при использовании этого меча, — сказал Герой, прежде чем крепко обнять меня. — Прямо сейчас я действительно рад, что у меня есть эта сила, потому что я могу защитить Мао-кун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 – истинный герой до мозга костей, его речь и манеры поистине героические, но....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((Ааааааааааааааааххххх!!! Тело Мао-тян такое мягкое, такое мягкое!!! С этой памятью я смогу продержаться еще 100 днееееееййййййй!!! Аххххх!!!!))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убогие внутренние мысли.....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серьезно. Если бы только он не был таким.......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используй меня в качестве своего "гарнира"!!!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думаешь о демонах?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 есть... Помнишь предыдущий инцидент с кобольдом? С тех пор мне интересно, что онии-тян думает о демонах.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Враги, которых я должен победить, — мгновенно ответил Кира.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Он Герой, так что этот его ответ вполне естественен.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враги, которых онии-тян должен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я был слишком прямолинеен?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Кира серьезно обдумывал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род безоговорочно нападает на людей, поэтому я должен их истребить.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кобольд все же был напуган? Он вообще на меня не нападал?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Сейчас.. Это момент истины…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демонический род не нападает на людей просто так, возможно, никогда не приходил Кире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тут подумал... — пристально глядя в глаза Киры, сказал я. — Подумал, что причина, по которой демоны нападают на людей, заключается в том, что люди нападают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Имеешь ввиду, что все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Просто подумал, что, возможно, это одна из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 полностью сосредоточился на том, чтобы слушать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у демонов тоже есть семьи, и чтобы защитить свои семьи, они должны нападать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Киры читался очевидный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((Подобное... Эти демоны…. Разумны ли они? Они хотят защитить свою семью?! Нет, этого не может быть.... Такого рода вещи - это....))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((Если это так, то все это время я ——))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заходить дальше этого!!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зайдет слишком далеко, Герой... Нет. Кира начнет отрицать свое собственное существование!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знаешь! Есть одна вещь, в которой я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...Э?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время онии-тян так усердно работал, чтобы защитить нас –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Онии-чан защищал человечество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онии-чан.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глаз Киры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Э?! Чт-!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думаю, что сказал что-то такое, что заставило бы тебя плакать!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Мао-кун.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Уух... Онии-тян, прости меня?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возможно, все это время... Я давно хотел, чтобы кто-нибудь понял... Мои страдания. Мао-кун, спасибо тебе. Спасибо, что думаешь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обдумаю твой вопрос еще несколько раз. Может, как и сказал Мао-кун, у демонов действительно есть совесть. Может, у них тоже есть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упустил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параллельные линии, хотя они все еще далеко, я чувствовал, что теперь мы немного приблизились к нашему пересечению.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рад. Наш сегодняшний разговор не напрасен.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успешно заставил возможность расцвести в сознании Киры.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думал про себя, когда Кира меня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Мао-тян! Мао-тян! Мао-тян! Какой ты заботливый!! Подумать только, у тебя столько состраданий к одному-единственному кобольду!! И ты столь добр к демонам!! Хахх… Хахах… Хахах… Мао-тян.. Мао-тян, должно быть, святой.. Нет, может быть, Мао-тян действительно святой!! Святой девственник!! Аааааххх!! Мой Экскалибур!! Мой Экскалибур просыпается!!))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позволь мне насладиться последним моментом твоей крутости 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