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Шень аккуратно закрыл дверь палаты и вздохнул. Молодой мужчина, которому было чуть больше тридцати лет, оказался сражен болезнью. Однако старый китаец, проживший долгую жизнь, не увидел страха в удивительно спокойном взгляде глаз, своим цветом напоминавших изысканный зеленый нефрит. Человек, который всего несколькими днями ранее спас жизнь его младшей внучке, похоже, смирился с тем, что смерть неизбежна и приходит, когда её совсем не ждешь. Даже, если болезнь неизлечима, человек все равно ждет чуда,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Шень знал, что чудеса возможны. Когда-то у его предка был золотой медальон в форме колеса сансары. Он висел на двух изящных, но очень крепких цепочках. Однажды одна часть медальона просто исчезла вместе с цепочкой, пока предок спал. Но он не стал искать её, зато рассказал своему сыну историю о том, что когда-то получил шанс начать жизнь с чистого листа. И когда одна часть медальона исчезла, предок сказал, что она выполнила своё предназначение и исчезла в поисках другого человека, которому нужен счастливый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золотой медальон в форме половинки колеса сансары передавался из поколения в поколение с наставлением отдать тому, кого выберет само украшение. Для старика Шеня это были странные слова до той поры, пока он не почувствовал огромное желание передать семейную реликвию рыжеволосому молодому человеку, который спас от воров его внучку. Это желание, как путеводная нить, привело в итоге его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нашел молодого человека в палате, готовящегося к операции, то понял, что медальон сделал правильный выбор. Старик Шень чувствовал от яркого красивого мужчины печаль, грусть, но не злость и агрессию. Похоже, он нашел своё успокоение. Старик не знал, как тот прожил свою ещё не такую долгую жизнь, но… Пускай золотой медальон совершит чудо. Старик Шень искренне пожелал это, закрывая дверь одинокой палаты, где человек смотрел в окно и улыбался, глядя на начавший падать снег.</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http://bllate.org/book/14829/1320705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