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магов, естественно, существует способ прочитать остаточную память. К тому же, как оказалось, одержимость Ся Цзо была настолько сильна, что до тех пор, пока Людвиг соглашался выслушать его, остаточная воля умершей души автоматически начинала ему все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мере повествования выражение лица Людвига становилось все более и более странным. После того, как он полностью узнал, в чем же заключена одержимость Ся Цзо, маг мог только выругаться матерными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был ли я проклят демонами в моей лаборатории, раз я пришел в это ужасное место и теперь вынужден исполнять такое никчемное желание?!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случайное пересечение миров не настолько сильно выбило его из колеи. Сейчас маг чувствовал себя невероятно раздраженным. Следуя его подсознательному желания, огненная стихия вырвалась из-под контроля, после чего на стене показалось выжженное слово: «Черт».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каково последнее желание Ся Цзо?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уткнулся лицом в ладони, вздохнул и прерывистым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 жениться, - после этого он добавил. – Он хочет найти кого-то, кто будет лучше, чем его бывший жених, чтобы жениться… Я не понимаю….Это потому, что его разум не очень хорош, или что-то еще? Почему он не хочет проводить магические эксперименты, которые полезны для его физического и психического состояние, если у него есть свободное время? Нет, он хочет потратить свою жизнь впустую, чтобы влюбиться! Разве одержимость обычно не связана с местью? Что это за месть? Разве мне не проще просто позвонить в дверь  и убить его бывшего жениха? Одно проклятие, и больше не о чем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Пожалуйста, не используйте личность Ся Цзо, когда будете убивать кого-то в будущем. Ся Цзо очень добрый и хороший мальчик, - слабым голосом сказал Бай Ешуансин.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напомнил мне, у меня нет соответствующего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Законы империи запрещают небрежно убивать кого-то. Даже маршалы  не могут небрежно убивать граждан империи, - сказал Бай Ешуансин. – Я не рекомендую вам накапливать соответствующий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Людвиг. – Я просто выплеснул свои эмоции. К тому же, не смотри на меня так,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его оговорки искусственный интеллект, казалось, повысил свой уровень бдительности. Теперь он следил за Людвигом даже тогда, когда тот ходил в туалет. И при этом Бай Ешуансин также постоянно нервно спрашивал его, собирается ли он что-то делать. Из-за этого Людвигу почти начало казаться, что он тот убийственный возлюбленный известного четвертого Темного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еще несколько раз поднять чемодан, Людвиг понял, что он слишком сильно устал. Тяжело дыша, он подошел к зеркалу в ванной комнате. Молодой человек, отражавшийся в нем, был красив и строен. Теперь, когда в это тело влилась могучая душа, кожа стала более румяной. Длинные мягкие светло-русые волосы свисали вдоль его лица, и если маг отводил взгляд, то молодой человек в отражении казался очень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глаза по-прежнему являлись глазами легендарного архимага, в чьей душе круглый год назревает буря. Его зеленые глаза не были спокойными, в них был скрытый гнев. И каждый, кто взглянет в них, почувствует сильное невидимое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это весьма странно, оставить после себя такую сильную одержимость и стремиться отомстить, используя для этого черного мага, владеющего некромантией, и при этом не просить человеческие жизни. Я впервые вижу просьбу, которая заключается в том, чтобы влюбиться, - Людвиг откинулся на спинку стула и бессознательно начал играть пальцами прядью своих распущенных волос…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он все равно не мог отказаться от этой просьбы, иначе он не смог бы в дальнейшем гармонизироваться с этим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 мирно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уже говорил, что Ся Цзо – хороший мальчик. К сожалению, жизнь его не баловала, но… Мы живем в военно-политической империи. На протяжении веков угрозы из глубокого космоса всегда преследовали нас. Сталкиваясь с врагами, мы становились сильнее с течением времени. К сожалению, это привело к тому, что у людей появился менталитет, что «сильные» и «превосходные» люди должны находить таких же первоклассных брачных партнеров, чтобы заключить совершенный брак. Так что женитьба на сильном партнере – это не просто вопрос любви, но и своеобразный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исходя из этого, я могу немного лучше понять Ся Цзо, - думая о мальчике, который всегда находился под давлением и сталкивался со многими критическими замечаниями, маг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неохотно встал и посмотрел на себя в зеркало. Среди принципов некромантии есть два очень важных – почитание духа договора и закон равноценного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Цзо, я использую твое тело, чтобы унаследовать твою жизнь и личность. Взамен я выполню твое желание для тебя, и наше соглашение будет успешно достигнуто. Душа – это притяжение, время – это гравировка, а небесный закон – наш свидетель. Это соглашение будет нерушимым до конца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наполненные магической силой, были прочитаны архимагом нараспев, и договор, который пересекал границу жизни и смерти, был успешно заключен. Когда договор был подтвержден двумя сторона, Людвиг почувствовал себя намного легче и смог нормально стоять. Его ноги больше не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душа сейчас сильнее гармонирует с моим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темного цвета распространилось на кончиках светлых волос. Бай Ешуансин довольно быстро заметил эти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душа воздействует на тело, - улыбнулся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