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подозрительно посмотрел на Гу Тиншена, размышляя о том, почему в его голове внезапно возникла настолько нелепая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смотришь на меня так? – Гу Тиншен моргнул, и немного неуверенно, как бы в шутку спросил. – Ты веришь в существование прошлых жизней? Может быть, в моей прошлой жизни я испытывал какие-то сожаления, касающиеся тебя, поэтому теперь, в этой новой жизни я подсознательно хочу восстановить связь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слегка поражен. Его сердце, которое только что немного успокоилось, стало вновь неистово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выпалил он, не задумываясь. Он почувствовал, что его реакция была слишком резкой, так что он попытался успокоиться и объяснил с улыбкой. – Я не имел в виду ничего такого, я просто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 думал довольно долго, он так и не смог нормальной причины. Ему подсознательно казалось, что он не может отрицать это предположение, сделанное Гу Тиншеном.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ничего не сказал, а просто спокойно посмотрел на него. Через некоторое время он внезапно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 нетерпением жду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этих слов он не стал продолжать разговор на эту тему,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раз уж мы здесь, тогда я покажу тебе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поднялся по ступенькам, идя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молча последовал за ним, скользя взглядом по спине Гу Тиншена. Его мысли все еще были в хаотичном состоянии, и он бессознательно вспоминал слова, которые его собеседник только что сказал. Они снова и снова повторялись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пытался сказать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ждем возможности…. Какой возможности он ждет с нетерпением? Он с нетерпением ждет, чтобы узнать, была ли возможность того, что то, что он видел, было проявлением прошлой жизни? Или он с нетерпением ждал возможности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так думает о нем? Он хочет стать с ним даосской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чувствовал себя немного сбитым с толку, и его сердце превратилось в настоящий беспорядок. Он не обращал особого внимания на то, куда он шел. Гу Тиншен говорил что-то, однако Цзин Ли не обращал внимания, пребывая в раздумьях до тех пор, пока не заметил уголком глаза знакомую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пристально посмотрел на нее и снова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Гу Тиншен сделал несколько шагов и обнаружил, что Цзин Ли не последовал за ним. Он обернулся и увидел, что тот смотрит на какое-то место в его спальне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взглядом Цзин Ли и заглянул внутрь открытой двери спальни, после чего увидел тонкую и маленькую раковину, лежащую на середине книжной полки. Он не мог не улыбнуться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самая любимая вещь с детства. На самом деле, я уже и не помню, как я получил ее, однако я всегда чувствовал, что она необъяснимо важна для меня, поэтому я всегда дорожил ей. Когда я впервые покинул остров, я постоянно настаивал на том, чтобы взять ее с собой. Однако я не знаю почему, но как только я покинул остров, ее цвет начал постепенно блекнуть, так что мне неохотно приходится оставлять ее здесь. Если подумать об этом, то, вероятно, это как-то связано с белым туманом здесь. Возможно, он является своего рода чем-то, что необходимо этой раковине для подпитки?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довольно много говорил, однако Цзин Ли на самом деле не слушал его, поскольку все его внимание было сосредоточено на этой маленькой и очень знакомой ему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почему цвет становился тусклым после того, как эта раковина покидала место,  наполненное духовной энергией. Потому что она на самом деле являлась магическим артефактом низкого уровня, который мог собирать энергию. Так что ее можно было хранить только в месте, богатом аурой, и чем сильнее была аура, тем чище был цвет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он вообще смог трансформироваться в человека в то время, когда он жил на континенте Юаньлин, заключалась в том, что он в основном подпитывался духовной энергией, поглощаемой из этой раковины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раковина была чуть ли не его самым любимым предметом всю его жизнь в качестве рыбы. Даже когда он превратился в человека, и раковина стала бесполезна для него, он постоянно носил ее с собой и заботился о ней, как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 ним до тех пор, пока в момент небесной катастрофы он почти не оказался в воде, и его спас кто-то очень таинственный. К сожалению, тогда он не смог увидеть даже тени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ни культиваторы, ни духи не желают быть в долгу у других, поэтому он взял  на себя инициативу оставить раковину на берегу реки после того, как не смог найти своего спасителя. Он обещал, что до тех пор, пока его спаситель придет к нему с раковиной, то несмотря ни на что, он сделает все, чтобы помочь ему и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вплоть до того, как он во время последней небесной катастрофы перенесся в этот мир, никто так и не пришел к нему с этой раковиной. Он даже думал, что она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оказалась на вилле Гу Тиншена? Может ли быть, что Гу Тиншен был тем таинственным человеком, который в первую очередь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почему он не нашел его раньше? Он не хотел этого делать или не мог, потому что случайно попал в другой мир? И потом он сам оказался в этом мире из-за имеющейся между ними причинно-следственной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ошеломленно посмотрел на человека, который вошел в комнату и достал ракушку из хрустальной шкатулки. Он медленно подошел к Гу Тиншену, и на какое-то время выражение его лица было довольно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был ты, - тихо пробормотал он. – Так какая навязчивая идея есть у тебя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