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Идём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Шань увлечён идеей отправиться в Цзяннань вместе, Се Чжуй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брови Сяо Шаня изогнулись. Он улыбался, его звёздные глаза сияли, словно небожитель сошёл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смотрел на него, впервые потеряв дар речи и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Ван Синя с обвинением Лю Цзинсюаня быстро распространился по всему двору и гарему. Независимо от того, совершил ли Лю Цзинсюань эти ужасные поступки, некоторые люди начали раздувать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императрицы, услышавшей новость, было беспокойство за Лю Цзинъи, опасаясь, что её тело не выдержит такого известия. Она немедленно отправила людей к Сяо Цзиню, желая предупредить его, чтобы ни в коем случае не позволял сплетням дойти до ушей Лю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очень встревожена. С одной стороны, она проклинала Ван Синя за то, что он подал доклад во дворец именно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 беспокоилась, что Лю Цзинсюань действительно совершил такое чудовищное преступление. Если это так, то Лю Цзинсюань на этот раз полностью подвёл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нетерпелива и беспокойна. Неожиданно она дождалась не только Сяо Цзиня, но и Лю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Цзинъи, императрица не смогла произнести слова застрявшие в горле, она с трудом улыбнулась и сказала Лю Цзинъи: «Ты в положении, и сейчас не следует много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посмотрела на императрицу, затем вдруг опустилась на колени и торжественно сказала: «Ваша дочь благодарит матушку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моргнула, Сяо Цзинь сказал: «Матушка-императрица, Цзинъи всё знает о деле семьи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испугалась, а затем рассердилась: «Всё знает? Кто сплетничал перед Тайцзы Фэй?» Сказав это, она поспешно подняла Лю Цзинъи и ласково спросила: «Не испугалась ли ты, услышав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покачала головой: «С Его Высочеством рядом, я не испугалась».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подумала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её ушей донёсся голос Сяо Цзиня, он медленно сказал: «Матушка-императрица, об этом я сам лично сказал Цзинъи. Я боялся, что её эмоции будут слишком сильными, поэтому специально пригласил лекаря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как раз уговаривала Лю Цзинъи, и, услышав это, она резко повернулась к Сяо Цзиню. Она совершенно не ожидала, что этим «длинным языком» окажется он, и ей показалось, что он сошёл с ума. Такое непристойное дело всегда было прерогативой Сяо Шаня, как же Сяо Цзинь теперь стал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люди, долго общаясь друг с другом, перенимают черты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изначально считал, что поступил правильно, но теперь, когда императрица так на него смотрела, он вдруг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хотела сдержаться, но в конце концов не смогла. Она посмотрела на Сяо Цзиня и сказала: «Мог ли ты сказать ей это сейчас? Что если бы она не выдержала? Ты подумал о последствиях?»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тихо сказал: «Поэтому ваш сын вначале позвал императорского лекаря…»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хотела что-то ещё сказать, но Лю Цзинъи двинулась. Она подошла к императрице и тихо сказала: «Матушка-императрица, Его Высочество тоже действовал ради моего блага». Хотя она так говорила, но редко видела, как императрица отчитывает Сяо Цзиня, и Лю Цзинъи вдруг захотела посмотреть ещё немного, поэтому, изменив свои мысли, она стала объяснять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медленно рассказывала о беспокойстве Сяо Цзиня, выражение лица императрицы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она вздохнула: «Твои опасения тоже верны, но это было слишком опрометчиво. Ты наследный принц, и в будущем ни в коем случае не поступай так в других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поспешно сказал: «Да, матушка-императрица». Неизвестно, было ли это его заблуждением, но сегодня Лю Цзинъи говорила, казалось, особенно медленно, и время от времени тяжело дышала, выглядя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Цзинъи тихо стояла рядом, её выражение лица было крайне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вскоре был издан, отправив Сяо Шаня в Лянчжоу для расследования правдивости слов Ван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был отправлен также Цзун Цин, чиновник Министерства наказаний, заместитель начальника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Цзун Цин, которому около тридцати лет, очень прямолинеен и верен только императору. Он никогда не проявлял предвзятости в расследованиях и не боялся обидеть влиятельных людей, поэтому пользовался большим доверием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Цзун Цин был острым клинком в руках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распространения новости у всех возникли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отправил Сяо Шаня, и они сначала подумали, что император благоволит Лю Цзинсюаню. Смысл отправки Сяо Шаня был в том, чтобы, независимо от того, что Лю Цзинсюань совершил, сохранить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также отправил Цзун Цина вместе с ним.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