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 почувствовал, что его голос звучит знакомо. Сяо Юань, ха. На церемонии поступления в старшую школу именно он выступал в роли представителя наших новых учеников и произносил речь на сцене. Его оценки, внешний вид, поведение и семейное происхождение были на высшем уровне (а Южная школа была одним из учреждений его семьи), что делало его ярким и блестящим кумиром практически всех девочек в моем классе. Этот первоклассный, признанный на национальном уровне, отличник во всех отношениях, превосходный как в учебе, так и в поведении, воплощение хорошего, милого мальчика; неожиданно ничем не отличался от зверя, находясь в этом офисе с нашим дорогим Оуяном 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ожидал, что, кроме меня, и у других из Южной школы будут такие предпочтения. И более того, так хорошо спрятанные! Типичная овца в волчьей шкуре… эээ, нет, волк в овечьей шкуре, да? Я даже помню, как все девушки за его спиной называли его «Лю Сяхуэй: верный, честный и честный человек». (Прим: Лю Сяхуэй: это историческая личность, жившая в 720-621 гг. до н.э., и пользовавшаяся большим уважением за свой честный и порядочный характер и поведение. «Красивый мужчина» упоминался самим Конфуцием и используется для обозначения хорошего человека — например, «хорошего» мужчины. (образцовый муж))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ахнул! Если такого человека считают Лю Сяхуэем, то кто я, черт возьми, такой,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спешке вытащил Вэньяна из офиса, обе наши руки покрылись мурашками. Белоснежное лицо Вэньяна пульсировало красным и синим, его тонкие губы сложились в линию, и он долгое время ничего не говорил. Очевидно, то, чему он только что стал свидетелем, было далеко за пределами рейтинга R-18.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вздохнул, страстный образ этих двоих все еще был в моей голове. Эти двое были просто... это было просто слишком! Если бы их действия были зафиксированы, это, без сомнения, было бы достойно рейтинга R-23.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позволил мне спасти Оуяна Лаоши?!» Эти честные слова, сказанные этим парнем, поставили меня в тупик: «Ты… О чем ты говоришь! Разве Оуяну не нравится Сяо Юань? После столь долгого наблюдения за ними, как ты мог этого не увидеть?!»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 почему он сопротивлялся и кричал, чтобы он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громко рассмеялся: «Это потому, что ты не понимаешь!» Увидев обиженное выражение его лица, я быстро сменил тему: «Если ты действительно хочешь знать, я могу тебе это объяснить, ладно… но ты не гей, так что нет смысла это изучать, не так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Вэньян уставился на меня, лицо покраснело: «Оуян… его действительно не принуждают,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 и выругался: «Нет, правда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насиловали, поэтому я имею определенные полномочия и право высказываться по такому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было иначе, то, что бы Сяо Юань ни делал, чтобы спровоцировать меня, я бы не просто стоял в стороне и беспомощно смотрел на такой злой поступок!».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вспомнив ситуацию, произошедшую минуту назад, Чжоу Вэньян начал становиться оранжевым.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Дерьмо! Этот парень хочет блевануть?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ему салфетку в самый последний момент. Вэньяну было трудно говорить: «Все ли мужчины вместе с другими мужчинами…*делают*…такие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вещи?» Мне показалось забавным смотреть на его ошарашенное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тот, кто играет женскую роль, чувствует сильную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эээ…» Я серьезно задумался: «Не обязательно. Все зависит от техники топа».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"Техники?" Его брови нахмурились, как будто он решал вопрос на соревновании по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Я ломал голову в поисках наиболее подходящих слов, чтобы научить его — подростка, который не обязательно разбирался в отношениях между мужчинами и женщинами, не говоря уже об отношениях между мужчинами и мужчинами, а также имел в виду, что он был сам гетеросексуален, поэтому я не мог быть слишком откровенным, чтобы не напугать его. Базовое объяснение было достаточно хорошим: «Например, прелюдия должна быть достаточной, и перед тем, как войти, нужно не забыть смазать…»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«Смазать?» Он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 Это место для мужчин не то же самое, что для женщин…» — Я почесал голову: «Задумайся на минутку, если это место тесное и сухое, без смазки, как можно туда войти,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обдумывал, очень тщательно воображая. Поэтому его лицо стало еще более неприглядным: «Если изначально оно так… то… что, если войти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«Случится разрыв». Я сказал на полном серьезе.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«Типо анальная трещина?!» Выражение его лица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кивнул я. Он уставился на меня безжизненными глазами – от этого взгляда у меня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«…Сяо, Сяо Цзин…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лицо: «Я имею в виду… разве ты не всегда тот, кто принимает … — что, если ты встретишь кого-то совершенно неквалифицированного… это причинит тебе боль…»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Я улыбнулся: «Невозможно, чтобы я позволил такому человеку прикоснуться ко мне,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я понимаю, что это действительно была чудесная сцена. Стоя на школьной лужайке, я нежно передавал знания о «гейских Х-штучках» гетеросексуальному парне, которого любил. Я не смею утверждать, что мои мотивы были чисты, но прошедшие годы доказали, что ни один из нас не был одинок в наличии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http://bllate.org/book/14083/1239232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