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Часть 1. Ревность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остался доволен, но не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полных две недели, он был пойман киской, которая умела сосать и ласкать, затем его прервали в самый критический момент. Его первой реакцией было выпрыгнуть из постели, схватить Ли Мина, притянуть обратно в свои объятия и трахнуть его так сильно, что он даже не смог бы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схватился за перила кровати и приготовился спрыгнуть вниз, Ли Мин слабо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пережил эротическое взаимодействие, поэтому его щеки слегка покраснели. Хотя с его бедер все еще стекала прозрачная и скользкая жидкость, он посмотрел на Фан Яня с необычно ледяным лицом и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проблемы?"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нижняя часть тела была такой твердой, что было больно, конечно, у него были проблемы. Однако он понял выражение глаз Ли Мина. Если в этот момент он проигнорирует все и набросится на него, это будет последний раз, когда он прикоснется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ничем не отличался бы от рытья собственной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время, борясь между думами о краткосрочных выгодах и долгосрочных целях, Фан Янь решил сглотнуть: «…Нет».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наблюдал, как Ли Мин вошел в ванную, чтобы помыться, и увидел, как он вышел, чтобы снова лечь спать. Когда Ли Мин уснул, нижняя часть тела Фан Яня все еще стояла прямо в приподнятом настроении. Наконец, ему пришлось отправиться в ванную, чтобы решить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и не успев ничего ухватить, ему всю ночь было трудно закрыть глаза. На рассвете он наконец уснул. Когда он снова проснулся, Ли Мин уже ушел в лабораторию.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про себя, затем перевернулся, чтобы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вставал поздно, поэтому, когда пришел в лабораторию, был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размышлял, как извиниться и уговорить Ли Мина. В результате, пока он не поднялся наверх, он ничего не мог придумать. Сделав храброе лицо, он толкнул дверь, двигаясь к месту казни, но в лаборатории был только Чжэн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Ли Мин?» — спросил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Чжэн Цун смертельно скучал, возясь с реагентами, — он пошел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мог не взглянуть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рано и не поздно, что это за прием пищи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Янь успел это понять, увидев выражение его лица, Чжэн Цун небрежно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«Какой-то человек приходил, искал его, и они вышли вдвоем». После наблюдения в течение нескольких недель он, наконец, понял, что между ними было подозрительным. Одного только волнения было недостаточно, Чжэн Цун решил раздуть пламя: «Я не хвалю его или что-то в этом роде, но этот парень довольно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визит к Ли Мину действительно был очень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ресторане, он передал меню обратно официанту. Не зная, что сказать, он внимательно посмотрел на мужчину в костюме и кожаных туфлях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несколько лет старше его и отличался от тех учеников, которые еще учатся в школе. На нем были хорошо сделанные очки с серебряной оправой и блестящие запонки, как у успешного общественного деятеля.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смотришь?" Видя, что Ли Мин, казалось, наблюдает за ним, Цзи Пинчжи слегка улыбнулся: «Ты мой младший брат, не странно ли навестить тебя, пока я в командировке?»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Мина совершенно не устраивало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Ли Мин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«Мы… — он медленно открыл рот и снова взглянул на Цзи Пинчжи, — мы не так уж и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вообще не было кровного родства. Цзин Пинчжи был сыном нынешнего мужа матери Ли, т.е. её пасынок.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Ли Мин был не очень близок со своей биологической матерью, которую не видел с детства.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помнил, что то была женщина с длинными вьющимися волосами, которая любила носить юбки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во всем виноват этот лишний женский орган. Согласно традиционной концепции, никто не может смириться с рождением сына-чудовища, который не был ни мужчиной, ни женщиной. Вскоре после рождения Ли Мина отец Ли подал на развод, а затем сбежал в другое место, как будто спасая свою жизнь. После двух лет воспитания Ли Мина в одиночестве мать Ли, наконец, не могла больше этого выносить. Она оставила ребенка в семье Ли и снова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воспитывала тетя по отцовской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Мина не было никакого впечатления о его биологических родителях. Ведь один пропал без вести на десятки лет, а другая, казалось, совсем забыла, что родила ребенка. Он явно жил в одном городе с ними, но они ни разу его не посетили.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был его неродной брат, который время от времени приходил к нему ещё со времен школы. Казалось, он совсем не возражал против холодного обращения от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Пинчжи улыбнулся и сказал: «Почему ты все еще считаешь меня посторонним?»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