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неосторожной фразы отца Суна Дуаня сюрприз, который Эли готовил полмесяца к его дню рождения, оказался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ловко Сун Дуань не пытался выведать секрет в последующие дни, губы его партнера были плотно сжаты, и он отказывался что-либо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Дуань мог бы терпеливо ждать своего дня рождения, но чем упорнее молчал Эли, тем сильнее разгоралось любопытство Сун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до рождения он решил взять дело в свои руки: облачился в полупрозрачную шёлковую рубашку, зажёг розоватый свет лампы и задымил благовониями с дразнящим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Эли пришел домой и увидел, что приготовил его партнер, он сразу понял, что имел в виду Сун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Дуань, миниатюрный и лёгкий, обожал использовать разницу в росте, чтобы прижиматься к Эли и вести себя избалованно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мире всё должно вращаться вокруг него. Хотя в первобытном мире он должен был действовать в соответствии с потребностями племени, теперь, когда он вернулся в свою среду обитания, все должно было подчиняться его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Дуань не был опытным охотником; столкнувшись с искушением, он неизбежно попал бы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Эли, возбуждённый мягкостью партнёра (пока ещё мягкостью), готов был согласиться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Эли… — Сун Дуань нарочито сбавил голос, зная слабость мужа к этому тону. — Скажи, какой сюрприз ты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 сглотнул, чувствуя, как тело отзывается на прикосновения, но не поддавался: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бесполезно, вам просто нужно терпеливо дождаться своего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нельзя сейчас? Не похоже, что день рождения изменится, рано это или поздно, — пожаловался Сун Дуань, но его руки не прекратили своего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Эли, слегка потерявший терпение, попытался сдержать свое растущее желание, целуя нежную кожу мужчины, но Сун Дуань был полон решимости еще больше разжечь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контролировать этого «поджигателя», Эли не мог справиться с огнем в своем теле. Одним движением он заломил руки Сун Дуаню за спину — слабый зерг не мог соперничать с ним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действие только вызвало укоризненный взгляд Сун Дуаня, который, казалось, был готов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внезапному порыву, Эли отпустил руки Сун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Дуань воспользовался этой возможностью, чтобы повалить Эли на кровать, и Эли, хотя и неохотно, но полностью осознавал, что должно было произойти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поцелуи, словно кремень, высекали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ласки протекали мягко, трепетно и безмолвно.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и под нежным ароматом благовоний их тела слились в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любопытство было не таким сильным, как казалось; это был всего лишь предлог для флирта Сун Дуаня и 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http://bllate.org/book/13985/1229549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