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дня, а Сун Дуань всё ещё стоит на ветру,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бескрайнюю степь перед собой, ощущая глубочайшее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он был аккуратно одет и готов встретить покорную маленькую суб-самку, которую ему удалось очаровать. Но затем всё погрузилось во тьму, и каким-то образом он оказался в этом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перед ним стоял мужчина с лицом, вымазанным тёмной краской. Морщинистый, с седой бородой, он бормотал слова на непонятном Сун Дуаню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ты наконец очнулся. Прошло три дня. Если бы не проснулся — пришлось бы оставить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группы зергов вышел смуглый юноша с украшениями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Как я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растерянно озирался. Местные жители были едва одеты, с лицами, разукрашенными в яркие цвета. Первой, кого он увидел, была пожилая самка с ожерельем из безделушек. Заметив его выражение, старейшина нахмурилась, приблизившись к нему под звон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его лба, что-то пробормотала, затем повернулась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только вернулся от бога Ореса. Его душе и телу нужно время, чтобы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Дуань осознал, что его тело наполовину зарыто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вокруг… ничего, кроме бескрайней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 Кто эти зерги? Где его одежда? Кто его сюда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яростно закричал на этих странных существ, но после трёх дней без еды его тело ослабло, и крики превратились в жалобное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остолбенел, поняв: слова, которые он произносил, были не на языке его родной планеты, а на странном гортанном наречии.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оцепенении два дня, Сун Дуань наконец осознал — он попал в примитивное общество, племя, выживающее за счёт охоты и собирательства.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температуре, сейчас была осень. Днём, под солнцем, стояла жара, но после заката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это тело не его. Его оригинальное тело имело ухоженную молочно-белую кожу, мягкую и нежную, с изящными чертами. Даже лёгкая близорукость не скрывала его утончённой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тело было низкорослым, с тёмно-коричневой кожей и отличным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некогда гладкие, теперь покрылись мозолями и мелкими шрамами. Хуже всего — он стоял босиком, топча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рыдал истерически, если обувь хоть чуть давила. Теперь же не чувствовал ни малейшего дискомфорта!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изменения тела меркли перед ужасами здешней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мыться ежедневно, не было трёхразового питания, нижнего белья, рубашек — только подобие юбки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приходилось ютиться в пещере с кучей зергов, вдыхая микс зловоний. Не в силах заснуть, он просто смотрел в потолок пещеры, забившись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твоя душа всё ещё с богом земли Оресом? Когда поможешь нам обмолотить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несовершеннолетнему самцу зергу — другу оригинального тела, первому, кто спросил о нём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племя сидело, колотя деревянными палками рис в каменных углублениях. Тонкая шелуха разлеталась, оставляя белые зёрнышки.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насчитывало менее двадцати зергов: 9 самцов, 5 самок, 3 ребёнка и 1 яйцо. Снаружи было восемь самцов — один оставался в пещере высиживать яйцо, сменяясь другим. Три самки ежедневно отправлялись на охоту с копьями, в то время как две другие оставались защищать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"Защищать" было преувеличением. Сун Дуань ясно видел, как они лениво нежились на солнце, ели, когда приходило время, а затем возвращались к своим занятиям. Они даже не помогали с детьми. В современном обществе ни один мужчина не захотел бы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племени это было нормой. Самцы должны были просыпаться рано, брать мясо, добытое самками, или коренья, которые они находили, и носить воду из ручья, расположенного в миле от них. Используя сухие ветки или солому, они разжигали огонь с помощью кремня на каменной плите и готовили пищу. Некоторые самцы оставались на территории, охраняемой самками, и молотили рис для следующего блюда, в то время как другие отправлялись на поиски фруктов и выкапывали корни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мало, ее готовили всего два раза в день, с небольшим количеством соли и без каких-либо других приправ. Даже соль, горькая на вкус, была редкой и дорогой, ее покупали у других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проглотил первое блюдо, сморщив нос. Ко второму приему пищи он не выдержал и отказался от еды. К сожалению, это было не современное общество, и никто не стал бы угождать обиженному несовершеннолетнему мужчине, оказывая ему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организм вступал в фазу роста, у него был необычайно большой аппетит. Отказ от второго приема пищи вызвал у него головокружение и бессонницу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ему было наплевать на мужскую гордость и современные табу. Несмотря на то, что рис был водянистым, твердые кусочки царапали горло, а гарниры были незнакомыми, он все равно проглотил его,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Сун Дуань стоял на территории племени, под предлогом «адаптации» всматриваясь в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Первобытные люди родились в теплых тропических регионах, и темная кожа, которую видит Сун Дуань, является адаптацией к жаркой среде. Однако действие романа разворачивается в субтропиках, где четко различаются четыре времени года. У самого Сун Дуаня светлая кожа, что является адаптацией племени зергов к более холодным регионам с более высокими широтами.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http://bllate.org/book/13985/1229539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