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И Тяньшу, когда они с Су Цзянем так сблизились, он вряд ли смог бы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раньше, И Тяньшу был человеком медлительным в сближении: каждый раз, выходя на работу, он только спустя месяц-другой мог как-то освоиться и познакомиться с людьми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сам не понимал, почему. Хотя они с Су Цзянем знакомы меньше недели, казалось, что близости у них больше, чем за месяц работы в любой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пришлось искать объяснение, подумал он, то, вероятно, это потому, что дрожащее на диване существо было слишком живым, слишком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И… я… я не смеюсь над тобой, — Су Цзянь, с трудом поднялся, глядя на И Тяньшу с лицом, полным улыбки. — Я просто чувствую… чувствую,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веришь в то,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надо мной смеёшься, то, что, над тем ведущим?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Су Цзянь тут же изобразил серьёзность. — У этого ведущего крайне низкий профессиональный уровень, только и задаёт какие-то глупые, бессвязные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 удержался и вздохнул. Ему казалось, что за эту неделю он вздыхал больше, чем за весь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потому, что у него слишком низкий профессиональный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со стороны дивана снова раздался смех. Так продолжалось, наверное, минут десять, пока Су Цзянь наконец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смеёшься? — снова вздохнул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покачал головой и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уже свело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 — нечего было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поднял сценарий, который из-за чьего-то чрезмерного смеха свалился на пол, положил его на колени Су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раз насмеялся вдоволь, порепетируем.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репетировать сцену, которую предстояло снимать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пропавшей девочки Тан Юйхань, охваченный чрезмерными эмоциями, схватил в классе деревянную табуретку и замахнулся на Лу Суя. Цинь Шань тут же оттолкнул его, а затем взял под контроль, но лицо Лу Суя всё равно оказалось расцарапанным.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ожидал, что родитель окажется настолько эмоционален. — Су Цзянь, хоть и был весёлым и шумным, но стоило взяться за работу — сразу становился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винить тебя? — покачал головой И Тяньшу. — Если уж кого и винить, так это меня — я был слишком беспечен, даже увернуться не успел. К счастью, ты толкнул меня, иначе всё было бы куда хуже, чем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 дождавшись следующей реплики от Су Цзяня, И Тяньшу поднял взгляд и заметил, что тот задумчиво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и чуть изучающим взглядом Су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 прямо — какого именно Лу Суя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вопрос мог бы показаться слегка странным, но И Тяньшу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сразу, и Су Цзянь не стал настаивать, вместо этого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дочитал «Чёрно-белые клавиши», то понял: куда сильнее, чем сам сюжет, меня привлекло то, как автор прописал множество персонажей и его глубокие размышления о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природа изначально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именно то, что человеческая природа изначально зла — центральная тема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Су Цзяня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природа изначально зла, но из неё рождается доброта… или же… в болотах греха распускаются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взята из подписи к самому популярному фан-арту по «Чёрно-белым клавишам». Очевидно, что они оба уже досконально изучили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была адаптация в телесериал, то все сцены о тёмных сторонах человеческой природы наверняка будут смягчены или вовсе вырезаны. Честно говоря, даже расширенные линии расследований, добавленные в сценарий, выглядели немного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те вещи, на которые актёры, особенно их уровня, почти не могли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улыбнулись. Оба почувствовали редкую радость встречи с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