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Альфа, заместитель управляющего отдела планирования корпорации Гуанда, а также тот, кто следит за детьми главного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так зачастил в дом к Шэнь Цзюньшаню, что даже начал сам этому удивляться. С самим Шэнь Цзюньшанем мы никогда особо не ладили, а из-за ряда причин отношения между нами стали несколько затруднительны. Но два юных господина меня очень полюбили. Так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у меня животик бурчит.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Вэньсинь погладил свой живот и жалобно взглянул на меня. Я отложил тетрадь Шэнь Вэньшу и посмотрел на время. Странно, обычно в этот час Шэнь Цзюньшань уже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мог остаться в Гуанда, чтобы поработать сверхурочно. Я видел как он после полудня заезжал домой, чтобы оставить Нянь-Няня. Да, сейчас Шэнь Цзюньшань может быть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говорил, куда пойдет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головки покачались из стороны в сторону. Я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приготовлю еду. Сегодня вы двое поедите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промыл и поставил вариться рис, затем помыл овощи, тонко нарезал их и выложил их на тарелку. Закончив раскладывать лук, имбирь и чеснок, я разогрел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масло зашипело, я быстро обжарил имбирь и чеснок, и аромат их наполнил кухню. Я чувствовал себя точно так же, как это разбрызгивающееся масло: мое внимание было совершенно распылено. Я волновался и боялся чего-то без определенной на то причины, так что лопатка в руке моей начала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я снова и снова возвращался мыслями к тому, куда мог уйти Шэнь Цзюньшань, почему он еще не вернулся и знал ли вообще, что 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вид жующих мальчишек ненадолго успокоил мое волнение. Я натужно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никто у вас ничего не стащит.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крольчонок! — счастливо воскликнул Шэнь Вэньсинь и в восторге принялся разглядывать булочку с бобовым пюре, слепленную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хорошо, не подавись, — погладил я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Вэньшу тоже была булочка в виде кролика. Он посмотрел на нее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Ду*, мне кажется, ты похож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да и в английском переводе Вэньшу говорит "дядя Шэнь". Думаю, здесь опечатка, потому как главного героя зовут Ду Тан, и носить фамилию семейства Шэнь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удивленно спросил я. — Но я альфа. Как же я тогда могу быть похож на твоего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Вэньшу внимательно посмотрел на булочку в виде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лапка Шэнь Вэньсиня похлопала по руке старшего брата, и мальчик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жив... — я умолк, потому что голос мой задрожал. — Он всегда будет рядом, с вами. И он обязательно будет смотреть, как вы растете.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Цзюньшань вернулся поздно ночью. От него так пахло алкоголем, что я невольно поразился, как он смог добрести до дому. Не успел я ничего сказать, как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Весь образ властного генерального директора Шэнь осыпался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сейчас был рад, что уродился альфой, иначе, боюсь, не смог бы сдвинуть с места этого грязного пьянчугу.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умерла, и после такого ты все еще смеешь называть себя отцом?! — ругал я Шэнь Цзюньшаня, запихивая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знал, что спокойствие этого человека может сравниться с неколебимостью горы. После аварии я ни разу не видел, чтобы он терял самообладание, будь то в компании или дома. Шэнь Цзюньшань всегда выглядел спокойным и собранным. Кажется, в последний раз он был в таком расхлябанном состоянии лет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стягивал с него одежду, заметил, что он сильно похудел. Я включил душ и окатил Шэнь Цзюньшаня водой. Тот даже не двинулся и просто лежал, словно мертвая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затуманен алкоголем, и он что-то бормотал себе под нос. Я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 попытался поговорить с ним, даже если человеком, к которому он обращался, не был я. — Цзюньшань?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— голос Шэнь Цзюньшаня был едва громче шума воды. 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я сжал его ладонь и притворился его женой. — Цзюньшань,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Шэнь Цзюньшань с упорством утопающего держался за мою руку. Я не собирался бороться с пьяным и потому просидел всю ночь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Шэнь Цзюньшань то и дело хмурился и вертелся. Время сделало его харизматичным и обаятельным, но забрало все юношеские черты. Мне нравилось вот так спокойно смотреть на него. Через много лет этот человек все еще был остер и многогранен.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уселся туда, где он мог бы меня не сразу заметить, и с жадностью запоминал каждую черту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Цзюньшань тихо и отчаянно позвал своего возлюбленного по имени. Я не имел права издать 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давным-давно принцесса с рыбьим хвостом поведала принцу о своей любви. Принц посмотрел на нее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я –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покраснели глаза и заскребло в горле. Но плакать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http://bllate.org/book/13796/1217966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