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слушал тайную историю наследного принца наполовину активно, а наполовину принужденно. Он не стал говорить этим встревоженным и верным подчиненным Линь Луаня, что он на самом деле знал о «невинности» наследного принца с самого начала. Ерунда, после Пей И он начал четко отличать, действительно ли мужчина опытный или так только кажется на первый взгляд. Каждый раз, когда он приближался к Линь Луаню, тот становился жестким, как камень. Так как он мог быть опытным? А что самое главное, этот мужчина совершенно не умел даже целоваться. Даже когда он пытался украсть его поцелуи во время сна, он едва касался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 и другие подчиненные хотели изначально, чтобы Кун Цин оставался на ужин. Но прежде чем они успели заговорить, их генерал поспешил к ним, автоматически включив навыки игнорирования. Как только он вошел в дверь, его глаза сразу же остановились на Кун Цине и не сдвигались с места. Эта пара действительно выглядела невероятно влюбленной. Так что они больше не хотели ужинать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«Ацин», - тихо сказал Линь Луань. Как застенчивая девочка, которой он был на самом деле, он робко подошел к Кун Цину, слегка потерявшись о его руку головой. «Я позаботился об учетной записи».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Кун Цина потерла его пушистые волосы: «Ах, ты молодец».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был невероятно счастлив, что смог угодить, а вот его подчиненные испытывали настолько сложные и неописуемые чувства в своем сердце, что им нужно было время для того,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учетная запись была перенесена, то это показывало, что хотя Кун Цин и Линь Луань еще не провели свадьбу, они фактически были зарегистрированы как супруги. Женитьба наследного принца на супруге – это важное событие для империи Линьюань, но на данный момент это важное событие сохранялось в тайне. Кун Цин решил, что пока так будет лучше на этом этапе. Так что даже старый император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этой стране, где императорская власть была самой сильной, невозможно было что-то скрыть от старого императора в течение длительного времени. Но Кун Цину и не нужно было надолго скрывать эту информацию. Он просто не хотел, чтобы его прерывали во время его тренировок. Ну а после них? Пусть кто хочет, попытается придираться или усложнять ситуацию, ему некого было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определенно не просто громко болтал чушь. Хотя он только начал тренироваться в этом мире, он все же веками учился и в других мирах. Итак, сейчас он только знакомился с боевым режимом этого мира, а также позволял своему телу адаптироваться к новой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результатах Кун Цина была больше всего поражена его краткосрочный инструктор Сунь Ин. Когда она составляла план тренировок, то она хоть и руководствовалась полученными результатами после осмотра, она все равно немного снизила нагрузку. В конце концов, она собиралась тренировать самку. Глубоко укоренившееся впечатление Сунь Ин заставило на первых порах щадить Кун Цина. Однако она скоро поняла, что ее план был недостаточно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не нужно было быть настолько осторожной с обучением. Кун Цин  был самой талантливой в бою самкой, которую она когда-либо видела. На самом деле, она упоминала слово самка только потому, что в ее сердце мужским орком с самым большим боевым талантом был Линь Луань. Поэтому Кун Цина она могла поставить только на второе место после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того, насколько талантливым был Кун Цин? Лю Син дал только один комментарий, который все объяснял. А именно: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Лю Син произнес со слезами на глазах. В то время Кун Цин тренировался меньше месяца, но он полностью избил Лю Сина. С этого момента значение термина «самка» в сердце Лю Сина претерпело коренные изменения. Он был невероятно рад, что его партнер не был самкой.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спустя обучение Кун Цина официально закончилось. Светлый мозг, который он выключил на это время, наконец, снова заработал. А затем он сразу получил звонок видеосвязи от семьи Кун и главного героя Су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Кун Цин ответил на звонок семьи Кун. Вскоре в светлом мозгу появился образ главы семьи Кун, Кун Тао, его биологического отца в этой жизни. Его лицо было таким же безразличным, как и раньше, а в глазах не было ни капли тепла, которые характерны для родителей, которые видят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Тао даже не заботился о том, почему Кун Цин выключил светлый мозг. Ему было все равно, попал ли тот в беду или имел проблемы. Он прямо задал всего один вопрос резким тоном: «Почему ты какое-то время не отвечал на телефонные звонки из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Кун Цин тоже о нем не заботился, так что чувства этих двоих были взаимными. Поскольку семья Кун не считала его частью семьи, то он, естественно, не чувствовал себя в настроении общаться с ними с теплотой и отвечать. Если он ценил свою семью, то она должна была быть «семьей», а не просто чужаками с одной и той же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будет его последний личный разговор с семьей Кун. Так что можно сказать, что разрыв между ними уже произошел. Так какое ему дело до их поведения?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http://bllate.org/book/13774/1215547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