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возможно, он и видел его разницу в отношении к Ли Чуаню, но думал, что это неважно. В конце концов, ему всегда нравился такой тип людей: серьезный и честный, но не считающий себя праведным. Ли Чуань в первую очередь хотел помочь близким себе людям вне зависимости от того, на что для этого придется пойти. Да, Кун Цину больше всего нравились такие честные плохие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Ли Чуань не был удивлен, что Кун Цин знает о существовании телохранителей, которые следовали за ним втайне. Сам он искренне считал, что его Ацин самый могущественный, так что он с легкостью может обнаружить эту охрану. «Так что нам нужно просто скрыться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Чуань чувствовал, что он должен помочь своему Ацину перейти в другой класс. Обстановка в этом третьем классе была отвратительной, ведь учитель позволял себе развлекаться со своей ученицей. Причем делали они это прямо в классной комнате. Если подумать об этом, то подобное кажется невероятно бесстыдным. Как он может позволить Ацину по-прежнему продолжать учебу в таком грязном классе? Пока он думал, что парта Ацина могла быть заражена грязью некоторых людей, ему захотелось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Кун Цин будто почувствовал, что именно заботит Ли Чуаня. Он похлопал по руке, руке, плотно прикрывающей его глаза, чувствуя, как напряжены мускулы.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сердись, это первый раз, когда они делают подобное». Значит, раньше классная комната все еще была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Ли Чуань все еще был очень недоволен. Недоволен до такой степени, что не мог выносить даже взгляда на Фэн Цинчэн: «Эта девушка настолько распутная и грязная, что ее вообще не нужно иметь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Чуань на самом деле был довольно шокирован подобной ситуацией. До этого он никогда не встречал девушку, которая была бы настолько бесстыдной, как Фэн Цинчэн. Он мог понять, если бы она была с Цзян Яньхуа, в конечном итоге они официально встречались довольно долго. Однако у нее были неоднозначные отношения с ее учителем? Она была действительно потомком Фэн Ритана, который гордился тем, что у него были многочисленные любовники и любовницы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нее есть роман с учителем, который преподает в твоем классе. Если она захочет поставить тебя в невыгодное положение, ей было бы очень легко использовать для этого различные уловки». На самом деле, она уже несколько раз пыталась подставить Кун Цина, однако его люди тайно останавливали ее и докладывали Ли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этих вещах Ли Чуань изначально не собирался рассказывать Кун Цину, чтобы тот не беспокоился о них. Он чувствовал, что то, что он делает для того, чтобы решить проблемы его возлюбленного, не заслуживает похвалы 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 же не думаете, что Кун Цин действительно не знал о них? Конечно, он был в курсе. Но он также решил не говорить Ли Чуаню об этом, спокойно наблюдая за тем, как он получает удовольствие от своих действий. К тому же он должен признать, что поведение Ли Чуаня, когда он был готов защищать его от всего, было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потому, что в детстве его воспитывала только бабушка, в его семье не было взрослых мужчин. Хотя он и сам был мужчиной, но ему особенно нравилось ощущать, что его кто-то балует. Вероятно, так он хотел восполнить недостаток ласки в своем детстве. Именно поэтому люди, которые его привлекали, имели тенденцию иметь спокойный, ласковый по отношению к нему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 спокойным и надежным характером, любящий детей, но при этом достаточно безжалостный. Этот противоречивый мужской образ стал его предпочитаемым типом для партнера. Таким был его бывший парень, который расстался с ним. И Ли Чуань также соответствовал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Кун Цин признавал сам себе, что ему нравится Ли Чуань. Не нужно говорить ему о том, что он только недавно расстался после тысячелетних отношений. Он не чувствовал, что мир стал черным только из-за разрыва с ним. Он по-прежнему будет жить так, как это делал дальше. Так что если он встретил того, кто ему нравится, он попробует быть с ним, а если почувствует, что не может продолжать делать это, то просто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подумайте, он не хотел использовать Ли Чуаня в качестве отскока. Он просто знал, что очень долгое время больше никому не сможет доверять. А для того, чтобы развивать долгосрочные отношения доверие невероятно важно. Ли Чуань отвечал всем его требованиям об коротких отношениях, так что Кун Цин готов был сделать его своим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красивое тело и приятный характер. Конечно, Кун Цин понимал, что он еще слишком молод. Однако все было в порядке, он мог медленно поднять Ли Чуаня и начать есть его, когда тот уже созреет. Конечно, предпосылкой было то, что Ли Чуань не возражает, чтобы его партнер был того же пола. Они никогда не будет делать того, что будет неприятно для сильных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после того, как он насытится Ли Чуанем… глаза Кун Цина начали немного дрейфовать, пока он не уловил приближения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