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холостяк Чу Фэн случайно обретает способность путешествовать между двумя мирами. Он использует эту способность, чтобы сколотить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Произведение без главной героини женского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из-за подобного контента, произведение имеет возрастное ограничение 18+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http://bllate.org/book/13716/1213501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