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[3051,15 августа по новому григорианскому календарю]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общежитии жуткий звук воды, падающей на пол, звенел в пустой комнате. Пронизывающий ветер дул в приоткрытое окно, скрип гнилых досок эхом отдавался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углу, казалось, таилось что-то чудовищное и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смертью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криков разорвал тишину, словно шестерёнки машины начали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безмолвное пространство наполнялось прерывистыми голосами, криками отчаяния и безумия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равнодушно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пустой комнаты со стенами, покрытыми ржавчиной. Вокруг него были красновато-коричневые лужи. Может, ржавчина появилась от дождя, может, дело было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неинтересно это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недовольно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раздавались крики смерти, как будто он стоял в коридоре переполненной больнице, 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смотрел в глаза своей последней жертве, его серые зрачки безнадёжно смотрели на него. Тёплая кровь всё ещё стекает со скальпеля, в нос ударяет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приподнялись, когда он вспомнил, как жизнь медленно угасала в глазах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остывающей крови, стекающей с разорванной шеи, был прекрасен. Тьма, скрытая в пустых зрачках, была поистине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Безжизненный и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своими воспоминаниями, он проснулся от странного треска.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радио, меняющему частоту, была минута помех, прежде чем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Шаттл Кошмаров, пассажир 50001]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приподнял бровь, но не прервал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посадкой на наш шаттл, здесь мы подарим вам наилучшие впечатления и обещаем выполнить все ваши пожелания]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[Слева вы увидите брошюру, в которой объясняются все правила этого шаттла, вам будет предоставлен рюкзак со всеми необходимыми припасами и, наконец, карта всех камер этого шаттла]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первая задача – 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[Найти пропавший билет]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[Невыполнение этого условия приведёт к отправке в Красную камеру]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чем мы начнём, вы должны помнить, не доверяйте Проводнику]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обратный отсчёт начинается сейчас]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была ещё минута помех, прежде чем радио замолчало. На протяжении всего процесса Чу И стоически слушал. На его губах играла почти весёлая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заключение, он был таинственным образом перенесён в этот так называемый Шаттл Кошмаров и был вынужден выполнять в нем задания. В конце также было кровавое предупреждение, которое означало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небольшой 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отражался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[5:00:00]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http://bllate.org/book/13524/1200719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