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имеешь в виду? — повторил он, сдвинув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Хёндо был не из тех, кто легко терялся в догадках. Возможно, поэтому я и чувствовал себя немного смущённым. Это было удивительно. Я не мог поверить, что способен так хорошо понимать чужие эмоции. Это было для меня новым ощущением, ведь обычно я был равнодушен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просто скажи мне, — его руки осторожно теребили мою одежду, требуя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я надеялся, что он не уловит всей глубины моих слов. В ответ я лишь улыбнулся и протянул руку, чтобы ласково погладить Хёндо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такими мягкими, что я невольно провёл по ним рукой. Хёндо, который, казалось, не хотел моего прикосновения, быстро отвёл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когда-нибудь держали в руках птичку? Это странное, но приятное ощущение, когда она слегка клюёт вас между пальцами, было именно тем, что я почувствовал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совсем другим, не таким, каким я его знал. Спокойный вид, который он демонстрировал перед родителями, скрывал его истинную сущность. Он отвёл мою руку и осторожно отступил на полшага. Это было не попыткой убежать, а скорее попыткой оценить меня с небольшого расстояния — необычное поведение для того, кто казался таким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Хёндо напоминал хищника, который тщательно планирует свои действия и наблюдает за своей жертвой, пока не будет полностью уверен в своём решении. Но я был полной его противоположностью. Когда я планировал что-то, я действовал сразу, без промедления. Даже если результат оказывался неблагоприятным, я быстро находил способ справиться с ситуацией. Поэтому, когда мне поставили окончательный диагноз и предложили продлить жизнь, я без колебаний выбрал хоспис. Я склонялся к тому, чтобы выбрать из двух зол меньшее, а не искать оптимальное решение. Когда проблема была решена, она переставала быть актуальной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принципиальное различие наглядно демонстрировало, насколько мы с Кан Хёндо по-разному воспринимаем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Хёндо, явно раздражённый моим молчанием,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лишать кого-либо счастья. Но не знаю, как это сделать, и даже не задумывался об этом. Поэтому я имею в виду… — Он замолчал, пытаясь подобрать слова, чтобы выразить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Хёндо дрожало. Это было похоже на хищника, который боится беспомощной жертвы. Но ещё более странным было то, что происходящее не казалось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Хёндо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сохранял самообладание, даже когда его любимый был в опасности, и никогда не выказывал страха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возникло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бойся, — продолжил Хёндо, и в его голосе прозвучало почти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загадочной причине его слова показались мне мольбой: «Прошу, не оставляй меня». Этот человек с таким сильным чувством собственного достоинства никогда бы не обратился за помощью. Даже если бы его жизнь была под угрозой. Он всегда скрывал свою слабость, особенно перед лицом своей любви. Но теперь он стоял передо мной, и в его взгляде я видел страх быть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душе он всё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он производит впечатление человека, который умеет контролировать свои эмоции. И теперь мне кажется странным, что я всё ещё испытываю к этому ребёнку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Кан Хёндо всегда с теплотой вспоминал своё детство, проведённое с моей матерью, и находил в этих воспоминаниях утешение. Однако эти прекрасные воспоминания только усугубляли чувство вины, из-за чего он упустил несколько возможностей разорвать отношения с Ю Хваи. В то время как он безжалостно устранял других противников всего после нескольких встреч, когда дело касалось Ю Хваи, он сомневался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получила свою развязку только после того, как Ю Хваи совершил трагический поступок — покончил с собой. В свете этих событий не кажется удивительным, что Кан Хёндо был особенно раним только в присутствии Ю Хваи. Вероятно, тот был для него источником боли 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проблема в том, что сейчас у меня нет причины быть этой занозой», — подумалось мне. Я не мог понять, что происходило в голове Хёндо, почему он так открыто говорил о своих чувствах. Не по его вине умерла моя мать, и я не нёс ответственности за судьбу его отца. Он не сделал ничего, за что мог бы испытывать чувство вины. Почему же Хёндо вёл себя так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я тебя боюсь? — спросил я, не в силах сдержать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так. Ты избегаешь меня, — ответил Хёндо, словно не замечая моего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могут избегать наступать в грязь, но это не значит, что они её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чувств, как «нравится» или «не нравится»,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чувствуешь что-то к нашему отцу. Точнее, тебе не нравится, как наша мать выражает свою любовь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моё убеждение, что я умел скрывать свои эмоции, наблюдение Хёндо говорило об обратном. Возможно, моя мать тоже заметила это? Меня охватила новая волна беспокойства. Я не хотел, чтобы мама расстраивалась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http://bllate.org/book/12990/1143858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