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Синь уезжала в летний лагерь за границу, и при расставании она рыдала в три ручья, вытирая слезы о мою шерсть. Хотя я испытывал некоторое презрение, она была всего лишь маленькой девочкой, поэтому я поднял мордочку и потерся о ее пухлую щеку, чтобы утешить. Гу Ши Синь сквозь слезы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у Синь-Синь есть секрет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 моему острому 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 любит Мими, и братик тоже любит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теплое дыхание заставило меня непроизвольно вздрогнуть. Разве это нужно было говорить? Я был лучшей куртизанкой — редкий человек мог остаться равнодушным к таким словам. Мой пушистый хвост гордо поднялся и начал быстро вилять в такт эмоциям, демонстрируя мою гордость. Ладно... учитывая, что ты хорошо ко мне относилась...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плюхнулся на спину, подставив пузико, давая понять, что можно погладить. Клянусь, на мгновение ее глаза загорелись, как неоновые огни ночью. С этими братом и сестрой было непросто справиться. Когда она протянула ко мне руки, я почувствовал крошечное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большая рука подхватила меня. Это был Гу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машина уже приехала.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Синь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будь послушной. Жди, пока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Гу Ши Цин поднял меня и уставился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кот, и должен быть хорошим только для меня. Детка,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ребенок! Отстань от меня! Я шлепнула его по красивому лицу подушечкой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самый лучший,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 Разве мейн-куны не понимают кошачий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растянулся, ворча, позволяя ему уткнуться лицом в мою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пришло много людей с черными устройствами, они расставляли эти устройства повсюду. Из любопытства я запрыгнул на кошачье дерево и тронул одно из устройств лапкой. Гу Ши Цин подошел, погладил меня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не трогай это. Это камера, она дорогая. Веди себя хорошо, и я позже нарежу тебе лосося.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 чем Гу Ши Цин говорил несколько дней назад. Я убрал лапу, переключив все внимание на лосося. Я сладко мяукнул в ответ. Гу Ши Цин начал чесать мне подбородок, и я закрыл глаза, наслаждаясь. Вдали послышались шепоты: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[Мистер Гу называет свою кошку «деткой»! Боже, как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мило! Хочу быть этой кошкой!]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[Трансляция уже идет? Кто-нибудь записал? Обязательно скиньте мне копию!]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чесавшая мой подбородок, замерла. Я открыл глаза и увидела лицо Гу Ши Цина, темное, как дно кастрюли. Его крутой образ рассыпался в одно мгновение. Я грациозно отстранил его руку и начал вылизывать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попросила Гу Ши Цина взять меня с собой на интервью. Держа меня на руках, Гу Ши Цин поприветствовал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Гу Ши Цин, а это мой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руках я немного помял лапками воздух, затем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Юэ, — ответил Гу Ши Цин, — но я обычно не называю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взглянула на комментарии в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называете его «Детка», верно? Сообщения об этом заполонили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вы обычно его зовете?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 Ши Цина покраснели, пока он пытался сохранять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был в шоке и не мог прийти в себя. Цзи Юэ — мое имя из прошлой жизни. Какого черта? Неужели и принц Жунан, и я переродились?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вижу шокированное выражение морды у кота.]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думал, что его имя «Детка»? Услышав «Цзи Юэ», он остолбенел.]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 такой милый, хочу зацеловать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Цин наклонился, чтобы потереться о меня,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мордочки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мою розовую лапку и сжал ее. Я посмотрел на него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глупый император услышал, что принц Жунан предается вину и женщинам, он на время успокоился. А моя репутация роковой «женщины», совратившей правителя, широко распространилась. Все говорили, что принц Жунан потратил на меня состояние, забросил дела и пропускал утренние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все равно — это была цена свободы. Он обеспечивал меня хорошей едой и питьем, разрешал рыться в своей библиотеке и иногда приносил пирожные и лакомства. Я приобрел дурную славу, но меня это совершенно не беспокоило. Мне было лишь жаль 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членом императорской семьи, если ты не можешь достичь вершины, обладание талантом становится преступлением. Я знал амбиции принца Жунана, понимал горечь нереализованных способностей и был хорошо осведомлена о тяготах выжидания и сокрытия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я видел себя. Но никто не ожидал, что слухи провозгласят меня «Самым красивым мужчиной в мире». А глупый император, услышав о моей красоте, потребовал, чтобы принц Жунан отправил меня во дворец. Это было унижением и демонстрацией власти — привилегией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принца Жунана еще не окрепло, и он был добр ко мне. Я не мог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лишь одно: мои родители и семья погибли трагически, несправедливость к ним осталась неотомщенной, и мне было бы стыдно потом предстать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Жунан согласился на мою просьбу. Он сказал, что поступил со мной неправильно. Но тот, кто поступил неправильно,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Юэ. Светлый и ясный, как луна*.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надеялись, что я стану благородным человеком. Вместо этого я оказался в борделе, был продан с аукциона, стал мужчиной-куртизанкой и служил людям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Гильотина судьбы падает без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*Имя главного героя — 霁月 (Цзи Юэ), а 光风霁月 (guang feng ji yue) описывает момент, когда дождь прекращается, и все вокруг становится ярким и чистым, метафорически представляя открытый ум и чистое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http://bllate.org/book/12930/1134854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