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произошло сразу после урока в аудиовизуальном кабинете, когда Такума Акето брел по душному влажному коридору. Ему показалось, что кто-то окликнул его по имени, и он рефлекторно обернулся. Конечно же, Сунахара сенсей бежал к нему из дальнего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только не снова...»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прищелкнул языком. Он уже мог догадаться, о чем пойдет речь – вероятно, о проекте класса для школьного культурного фестиваля.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повернулся, было невозможно притвориться, что он не заметил учителя. Акето остался на месте, ожидая, когда Сунахара догонит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 студентов, проходящих мимо в своей белой летней форме, Сунахара выделялся закатанными рукавами синей рубашки. При его росте около 160 сантиметров – росте, который не было никакой надежды увеличить, – этот 24-летний учитель математики прокладывал себе путь среди учеников, чье более крупное телосложение только подчеркивало его худобу.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Такума невольно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«Чувак, это выглядит так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ученика, за которым он охотился, Сунахара, тяжело дыша, поднял глаза на Акето.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староста класса 2-Б, верно? Насчет проекта для культурного фестиваля... Школа не может согласиться с вашей идеей. Вам нужно придумать что-нибудь еще и доложить мне к концу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концу дня? – ответил Акето неохотно и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 зависимости содержания проекта, школа может вновь его не одобрить. Поэтому чем скорее, тем лучше. Честно говоря, ваш класс становится слишком ленивым. Ты действительно думал, что я одобрю что-то наподобие зоны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Сунахара провел кончиками пальцев по стопке распечаток, которые держал в руке, как раз в тот момент,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Акето прервал его, прежде чем он смог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мы обсудим это и доложим к концу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кивнув в знак прощания, Акето проскользнул обратно в класс, и струя воздуха из кондиционера мгновенно охладила его взмокшее от пота тело. Июль уже начался, поэтому в классах начала работать система охлаждения, что было удобно приурочено к объявлению расписания заключительных экзаменов.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могут быть такими подлыми.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Убегаешь, да? – ухмыльнулся Какегава, который сидел рядом с ним и, очевидно, был свидетелем всего этого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криво усмехнулся и опустился на стул. Честно говоря, он не очень-то ладил с этим учителем. Конечно, парень был популярен: честный, доступный для помощи, легкий в общении, но лично у Акето не хватало терпения на этого чрезмерно восторженного типа. Просто они были на совершенно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неприятно, понимаешь? Мы решили вместе, но жалобы поступают только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Такова судьба старосты класса, – съязвил Какегава, снова поворачиваясь лицом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с грохотом распахнулась, и вошла учительница первого урока. Когда Акето взял со стола учебник,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бы не моя успеваемость, я бы никогда им не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когда его одноклассники начали подниматься со своих мест, собираясь идти домой или в школьный клуб, Акето позвал их обратно и даже убедился, что никто не ускользнул. На доске он большими буквами нацарапал «Проект культурного фестиваля».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беспокойным ропотом, витавшим в классе, он дважды резко хлопнул в ладоши. Громкий звук привлек всеобщее внимание к доске, а затем 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Просто высказывайте любые идеи, которые у вас есть. Мы начинаем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прошлый раз мы уже договорились о зоне отдыха. Что происходит, староста класса? – раздалось недовольное ворчание из разных углов.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имел право жаловаться, так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 была отклонена. Они хотят чего-то более конкретного, чего-то, что привлекло бы внимание всех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становились все громче. Устав от бесконечного ворчания, Акето отвернулся, потеряв интерес к неуправляемой толпе.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посреди хаоса робкая рука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насчет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склонил голову набок и повторил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исходило от Хаясиды, члена недавно созданного клуба киноисследователей. Тихий и непритязательный, он не походил на человека, который приходил в восторг от шума и хаоса школьного фестиваля, поэтому вопрос застал Акето врасплох.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http://bllate.org/book/12918/1134107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