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щелкнул кнутом. Жеребец издал протяжное ржание, и повозка, покачиваясь, помчалась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был расшитый драгоценным узором балдахин, который покрывал низкое ложе. На нем, свернувшись калачиком, лежал белоснежный котенок. Его глаза были прикрыты в полудреме.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Чанлинь украдкой взглянул на котенка. Половина его мордочки была скрыта в передних лапках, видны были лишь глаза-полумесяцы и округлый лоб. Заостренные ушки слегка подались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маркиза упал на кончики ушей котенка, его выражение лица резко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плоть на кончиках светилась неестественным, ярко-алым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воли маркиз Чанлинь представил, как эти уши были жестоко искусаны тем свирепым мужчиной, и дрожь пробежала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отрекшийся император и наложница лично наказывали ему пристально следить за юным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теперь сможет объяснить им свой сокрушительный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раздавшийся из пасти котенка, принадлежал юноше. Его голос был по-прежнему хриплым и скрипучим, будто песок скребется по земле, хотя и заметно улучшился с момента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Чанлинь сухо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желаете 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взглянул на маркиза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невыносимо першило, будто его скоблили железной стружкой — сухо и обжигающе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невольно возникли мысли о том, кто стал причиной этих мучений. Юй Чжи раздраженно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вода. — Маркиз Чанлинь поднес к котенку маленькую фарфоровую чашу. Наполненная чистой водой до половины, она покачивалась в такт движению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склонил голову. Его розовый язык закрутился, подхватывая воду. Он пил маленькими, аккуратными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юный император взошел на престол четыре года назад, маркиз Чанлинь редко видел его в истинном облике. Теперь, когда он вновь увидел этот пушистый комочек, сердце маркиза почти растаяло. Он крепко сжимал чашу обеими руками, сопротивляясь желанию погладить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зверь-дух, Юй Чжи был слишком чувствителен к взглядам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Юй Чжи тихо фыркнул носом, отчего в чаше поднялось несколько маленьких пузырьков.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Полчашки чистой воды стекли по его горлу. После такого промывания горло Юй Чжи больше не ощущалось таким сухим и болезненным как прежде. Он поднял голову и снова улегся на низкое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повозка дернулась. Юй Чжи резко отбросило назад. Он резко вдохнул, мгновенно обмяк и рухнул на расшитую орхидеями парчу. Вся кошачья мордочка его сморщилась, лапки судорожно впились в мягкую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маркиза Чанлиня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прикажу кучеру ехать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сквозь стиснутые зубы проскрежетал Юй Чжи. — Надо быстрее убираться из государства Шэн.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Чанлинь взглянул на котенка и,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провели прошлую ночь с Ло Тинши?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резко поднял голову. Взгляд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государства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стоял, заложив руки за спину. Его взгляд скользил по залу, полному склонившихся в поклоне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почувствовал, будто окровавленный клинок пронзил его горло, в одно мгновение отделяя голову от шеи. Молодой евнух, стоявший на коленях в левом переднем ряду, не смог сдержать вопля. Его глаза закатились, и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немедленно бросилась вперед и вытащила его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отвел взгляд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подмешал яд в вино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внемлите, этот слуга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зал наполнился криками о невиновности. Гам доводил Ло Тинши до головной боли.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фраза «на казнь» готова была слететь с его губ, как перед Ло Тинши внезапно возникла пара наполненных слезами глаз, затуманенных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прокатившись по языку, были проглочены обратно. Его голос стал холодным, когда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двадцать ударов бамбуковой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смертный приговор заменен на удары тростью, узники заплакали от радости, непрестанно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милость,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Мань, стоявший по стойке смирно, смотрел на государя, не веря своим глазам, не в силах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казнил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службы Императору он никогда не был свидетелем подобной милости. Император всегда придерживался принципа «лучше ошибиться и казнить тысячу, чем отпустить одного виновного». Сегодня он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удалилась, и в зале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мертвой тишине, Ван Мань услышал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лицо человека, которого я нес в Зал Ляньчунь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*Зал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голове Ван Маня промелькнула совершенно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Величество пощадил их из-за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холоден и бесчувственен, заботится только о государстве. Он никогда ранее не предавался романтическим увлечениям.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мужчина первым удостоился милости Его Величества, поэтому он и отнесся к нему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Мань молча убедил себя в этом и насторожился, внимательно слушая разговор стражи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его лицо было все время скрыто вашими объятиями. Нам так и не удалось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надолго замолчал,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Мань понял, что ему тоже следует уйти. Склонив голову, он последовал за стражами из зала. Достигнув входа, он обернулся, чтобы закрыть дверь. Когда тяжелое дерево захлопнулось, он мельком увидел императора, стоящего перед своим столом, разворачивающего лист бумаги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**Бумага сюань (宣纸, xuānzhǐ) — это знаменитая и высококачественная бумага ручной работы для каллиграфии и живописи, родом из уезда Цзинсянь в провинции Аньхой, Китай. Ее часто называют «царицей бумаг» или «бумагой тысячелетней долговечности».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взял тонкую кисть, обмакнул ее в тушь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http://bllate.org/book/12902/1133743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