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относиться к жанру BL, и довольно откровенная.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входит в серию книг "188 Boys", Шуй Цянь Чэн. Герои, Чжоу Цзиньсин и Дин Сяовэй связаны деловыми или личными отношениями с героями новелл "Милашка", "Дополнительное наследство", "Победитель получает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книг. входящих в цикл, она более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имел особых амбиций в этой жизни. Он просто надеялся заработать немного денег и найти хорошую жену и мачеху для своей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 нашел и спас раненого Чжоу Цзиньсина, который был богато одет и которого он посчитал "жигало".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достаточно натойчив и спустя какое-то время “сломал” Дин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жила счастливо, пока однажды Чжоу Цзиньсин не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встреча... Но кто такой Чжоу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