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слегка узкими, с немного приподнятыми уголками, а зрачки — чёрными, словно обсидиан. Длинные, чуть подкрученные ресницы темнели у внешних уголков глаз, будто мазок густой туши. Когда ресницы приподнялись, его взгляд, напоминавший туманную дымку над рекой, приобрёл неожиданную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глаза были закрыты, он, несомненно, тоже был прекрасен. Однако, вероятно, из-за ран его лицо казалось неестественно бледным, а губы — бескровными. Он весь казался картиной, написанной тушью, где мягкость сочеталась с силой, а изящество — с непоколебимостью, словно порождение неземной красоты, настолько чарующей, что в её реальность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глаза становились тем самым штрихом, что оживлял его неземной облик, делая его живым 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глубине этих глаз сквозил холод, от которого пробирало до костей. Стоило взглянуть в них — и мороз пробегал по коже, вынуждая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этот человек напоминал спящего небожителя, словно прекрасный принц из легенд. Но стоило ему открыть глаза — оживший образ наполнялся леденящей отчуждённостью. Если бы кто-то из тех, кто знал Старейшину Чанцина, оказался здесь, он непременно отшатнулся бы на безопасное расстояние, почтительно поклонился и больше не осмелился бы 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Дачжуан был человеком простым и грубоватым. Он никогда не видел, как Старейшина Чанцин в гневе являет миру своё истинное величие, поэтому и не мог осознать всю его грозность.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этого человека, тот был в плачевном состоянии, больной и слабый, и было непонятно, выживет ли он. Поэтому Ван Дачжуану было трудно испытывать страх перед ним. Напротив, он находил, что длинные ресницы этого человека, медленно открывающиеся, словно крылья бабочки, вызывают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 мыслях возмутился: «Какой же бессердечный негодяй посмел так его ранить?! Он что, слепой? Слепой?!»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спал, Ван Дачжуан чувствовал себя уже почти своим, без умолку болтая с ним, как со старым приятелем. Но теперь, когда тот открыл глаза, он вдруг замолк и замер, уставившись в холодные, внимательные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неловкого молчания он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Меня зовут Ван Дачжуан. Я нашёл тебя в горах, когда охотился. Ты сильно ранен, и я хотел позвать дядю Ван Эршу, чтобы он тебя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 утешительно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о тебе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молчал, разглядывая простоватое, но мужественное лицо Ван Дачжуана, одновременно направляя на него невидимую волну ледяного холода — ту самую, что обычно заставляла людей отступать. Даже сам глава секты не раз отшатывался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деревенский парень и не думал отступать. Напротив, он утешал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бойся? Позаботится о нём? Он, великий Почтенный Ханьян*, будет бояться? Ему нужно, чтобы о нём заботились? Это же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*почётный титул Юй Чанцина в мире культивации, бук. пер. Почтенный Холодное солнце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смешно...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странное чувство, которое на мгновение вспыхнуло в груди, и холодно подумал: «Неужели этот человек глуп?»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прошлой ночью он ненадолго приходил в сознание, и хотя человек перед ним был грубоват, он умело обработал рану и говорил внятно, а не так, будто у него плохо с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судя по поведению Ван Дачжуана с прошлой ночи до настоящего момента, он не был скрытым мастером с глубокими способностями. Оставалось только одно объяснение: сердце этого человека было столь же велико, как горы, и столь же глубоко, как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видя, что тот молчит и лишь пристально смотрит на него, тоже задумался. Неужели бессмертный господин повредил голову? Почему он ничего 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нахмурился. С момента пробуждения он пытался циркулировать свою духовную энергию, но обнаружил, что его меридианы закупорены и в нескольких местах разорваны, что делает невозможным использование энергии. Кроме того, в его даньтяне ощущалась тупая боль, и внутри царил хаос. Ситуация была крайне неблагоприятной.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состоянии, близком к полной утрате духовной силы, даже трава и деревья начинают казаться солдатами*. Даже он, известный во всём мире Почтенный Ханьян,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идиома, означающая состояние крайней подозрительности и страха, когда человек видит угрозу даже в самых безобидных вещах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использовать духовную энергию, в его теле не ощущалось ни малейших её колебаний. Его аура должна была быть такой же, как у обычного человека, а перед ним стоял всего лишь простой крестьянин. Как этот человек сразу догадался, что он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