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– Мой Сосед по Парте Недобр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что-то сказал, мальчик, который лежал на столе, нетерпеливо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застыл, выражение его лица стало немного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такого красивого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Чжу Чи падали ему на щёки, янтарные глаза были ясными и красивыми, а кожа белой, как пригоршня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 постригся, чтобы его не приняли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Чэньи понял, что Чжу Чи боится стричься, он вызвался сопровождать его. Когда парикмахер подстригал волосы Чжу Чи, Сун Чэньи всё время держал его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Чи поход в парикмахерскую являлся границей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до сих пор помнит, что тогда парикмахер постоянно радостно смеялся. И было очевидно, из-за чего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горящие глаза Чжу Чи, мальчик поджал губы и не поздоровался. Он просто молча подвинул свой стул вперёд, чтобы ему было удобнее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улыбнулся и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мрачного маленького мальчика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Чжу Чи открыл рюкзак и один за другим достал из него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Пенал с медвежонком, автоматическую ручку с котёнком и мультяшный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покупала ему всё, что ей казалось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Чи всё-таки пошёл в серьёзное место, так что использование этих вещей теперь кажется немного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обнаружил, что перед ним сидит мальчик и пялится на него, щёки Чжу Чи покраснели от смущения, и он не осмеливался даже взглянуть на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почему он так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Ю посмотрел на него, он холодно фыркнул и отвернулся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есть ещё куча способов, чтобы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пиньинь. Чжу Чи открыл книгу, осторожно отложил её в сторону и увидел имя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ходит в детский сад, но у него уже очень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уже практиковался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появления нового ученика в классе Цзян Нуо не обращал внимания на содержание урока. Освободив место для Чжу Чи, он снова лёг на стол, отгородившись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 про себя: «Ладно, это не имеет значения, я не буду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свои вещи, Чжу Чи выпрямился и внимательно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данную тему, внимательное прослушивание уроков уже стало обыденностью, запечатлённой в памяти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Чи знал всё, о чём рассказывала учительница, ему стало скучно, и ему пришлось наблюдать за тем, как учительница Су заставляет учеников думать о теме урока. Постепенно он также научился нескольким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решил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тетрадь для домашнего задания, которая принадлежала первоначальному владельцу, и от неё осталась целая половина. Чжу Чи не хотел её выбрасывать и планировал использовать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что, пока он сосредоточенно слушал учительницу, Цзян Нуо также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тетрадь Чжу Чи, полную каракулей, и в его глазах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такой милый, но такой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вокруг Чжан Ю, который сидел впереди, постепенно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Чжан Ю, у тебя такие классные новые часы!»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дорогие часы. Я давно хотел их, но мои родители никак не хотели покупать мне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всегда был лидером в классе. Как лидер, он мог легко получить то, чего нет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обнаружил, что большинство людей вокруг него украдкой поглядывают на Чжу Чи, и он даже слышал, как кто-то прошептал: «Он действительно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был немного недоволен. Он слегка кашлянул и сказал ребёнку, который с завистью смотрел на его канцелярские принадлежности: «Тебе нравится? Я могу подарить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польщён и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с улыбкой ответил: «Конечно,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Ю один за другим начал раздавать множество красивых карандашей и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много всего этого, так что он может взять новые принадлежности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горд, думая, что Чжу Чи не сможет сдержаться и тоже попросит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Чжу Чи мог быть более любезен с ним, он бы попросил его подарить ему самую дорогую книгу на магнитной застёжке.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повернулся, но обнаружил, что Чжу Чи вообще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Чи грыз карандаш, держась маленькой ладошкой за свою детскую щёку и в отчаянии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отказался ходить в тот же детский сад, что и Сун Чэньи, он очень часто грустил и долгое время испытывал трудности в одиночестве. Чжу Чи всё-таки не смогли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перед тем, как Чжу Чи пошёл в детский сад, Сун Чэньи снова стал похож на маленького хулигана. Он держал его за руку и говорил так, словно планировал какие-то важные семейные и государственные дела: «Не оставляй меня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погрузился в глубокие раздумья, подумав о пятиметровом спортивном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